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3B68" w14:textId="77777777" w:rsidR="006B4E10" w:rsidRPr="00396BBA" w:rsidRDefault="00396BBA" w:rsidP="00396BBA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ab/>
      </w:r>
      <w:r w:rsidRPr="00396BBA">
        <w:rPr>
          <w:rFonts w:cstheme="minorHAnsi"/>
          <w:b/>
          <w:sz w:val="24"/>
          <w:szCs w:val="24"/>
        </w:rPr>
        <w:tab/>
      </w:r>
      <w:r w:rsidR="006B4E10" w:rsidRPr="00396BBA">
        <w:rPr>
          <w:rFonts w:cstheme="minorHAnsi"/>
          <w:b/>
          <w:sz w:val="24"/>
          <w:szCs w:val="24"/>
        </w:rPr>
        <w:t>Załącznik nr 4 do SIWZ</w:t>
      </w:r>
    </w:p>
    <w:p w14:paraId="684DCFB5" w14:textId="77777777" w:rsidR="006B4E10" w:rsidRPr="00396BBA" w:rsidRDefault="006B4E10" w:rsidP="00487A9F">
      <w:pPr>
        <w:spacing w:after="120"/>
        <w:jc w:val="right"/>
        <w:rPr>
          <w:rFonts w:cstheme="minorHAnsi"/>
          <w:b/>
          <w:sz w:val="24"/>
          <w:szCs w:val="24"/>
        </w:rPr>
      </w:pPr>
    </w:p>
    <w:p w14:paraId="0C26452C" w14:textId="77777777" w:rsidR="00FC5744" w:rsidRPr="00396BBA" w:rsidRDefault="00FC5744" w:rsidP="00FB20A2">
      <w:pPr>
        <w:spacing w:after="120"/>
        <w:jc w:val="center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 xml:space="preserve">UMOWA </w:t>
      </w:r>
      <w:r w:rsidR="00FB20A2" w:rsidRPr="00396BBA">
        <w:rPr>
          <w:rFonts w:cstheme="minorHAnsi"/>
          <w:b/>
          <w:sz w:val="24"/>
          <w:szCs w:val="24"/>
        </w:rPr>
        <w:t>NR …..</w:t>
      </w:r>
      <w:r w:rsidR="006B4E10" w:rsidRPr="00396BBA">
        <w:rPr>
          <w:rFonts w:cstheme="minorHAnsi"/>
          <w:b/>
          <w:sz w:val="24"/>
          <w:szCs w:val="24"/>
        </w:rPr>
        <w:t>/BZP/BZK/2019</w:t>
      </w:r>
    </w:p>
    <w:p w14:paraId="33386A79" w14:textId="77777777" w:rsidR="00FE60EF" w:rsidRPr="00396BBA" w:rsidRDefault="00FE60EF" w:rsidP="00FB20A2">
      <w:pPr>
        <w:spacing w:after="120"/>
        <w:jc w:val="both"/>
        <w:rPr>
          <w:rFonts w:cstheme="minorHAnsi"/>
          <w:sz w:val="24"/>
          <w:szCs w:val="24"/>
        </w:rPr>
      </w:pPr>
    </w:p>
    <w:p w14:paraId="1659745C" w14:textId="77777777" w:rsidR="00FC5744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</w:t>
      </w:r>
      <w:r w:rsidR="00FC5744" w:rsidRPr="00396BBA">
        <w:rPr>
          <w:rFonts w:cstheme="minorHAnsi"/>
          <w:sz w:val="24"/>
          <w:szCs w:val="24"/>
        </w:rPr>
        <w:t xml:space="preserve"> dniu ..................... r. w </w:t>
      </w:r>
      <w:r w:rsidR="00396BBA">
        <w:rPr>
          <w:rFonts w:cstheme="minorHAnsi"/>
          <w:sz w:val="24"/>
          <w:szCs w:val="24"/>
        </w:rPr>
        <w:t>Warszawie</w:t>
      </w:r>
      <w:r w:rsidR="00445817" w:rsidRPr="00396BBA">
        <w:rPr>
          <w:rFonts w:cstheme="minorHAnsi"/>
          <w:sz w:val="24"/>
          <w:szCs w:val="24"/>
        </w:rPr>
        <w:t xml:space="preserve"> </w:t>
      </w:r>
    </w:p>
    <w:p w14:paraId="00D19D15" w14:textId="77777777" w:rsidR="00FC5744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pomiędzy</w:t>
      </w:r>
      <w:r w:rsidR="006F0931" w:rsidRPr="00396BBA">
        <w:rPr>
          <w:rFonts w:cstheme="minorHAnsi"/>
          <w:sz w:val="24"/>
          <w:szCs w:val="24"/>
        </w:rPr>
        <w:t>:</w:t>
      </w:r>
    </w:p>
    <w:p w14:paraId="0483CFD3" w14:textId="2D0D7F74" w:rsidR="0094585A" w:rsidRPr="00396BBA" w:rsidRDefault="006F0931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>Polsk</w:t>
      </w:r>
      <w:r w:rsidR="0094585A" w:rsidRPr="00396BBA">
        <w:rPr>
          <w:rFonts w:cstheme="minorHAnsi"/>
          <w:b/>
          <w:sz w:val="24"/>
          <w:szCs w:val="24"/>
        </w:rPr>
        <w:t>ą</w:t>
      </w:r>
      <w:r w:rsidRPr="00396BBA">
        <w:rPr>
          <w:rFonts w:cstheme="minorHAnsi"/>
          <w:b/>
          <w:sz w:val="24"/>
          <w:szCs w:val="24"/>
        </w:rPr>
        <w:t xml:space="preserve"> Agencj</w:t>
      </w:r>
      <w:r w:rsidR="0094585A" w:rsidRPr="00396BBA">
        <w:rPr>
          <w:rFonts w:cstheme="minorHAnsi"/>
          <w:b/>
          <w:sz w:val="24"/>
          <w:szCs w:val="24"/>
        </w:rPr>
        <w:t>ą</w:t>
      </w:r>
      <w:r w:rsidRPr="00396BBA">
        <w:rPr>
          <w:rFonts w:cstheme="minorHAnsi"/>
          <w:b/>
          <w:sz w:val="24"/>
          <w:szCs w:val="24"/>
        </w:rPr>
        <w:t xml:space="preserve"> Rozwoju Przedsiębiorczości</w:t>
      </w:r>
      <w:r w:rsidR="00107335" w:rsidRPr="00396BBA">
        <w:rPr>
          <w:rFonts w:cstheme="minorHAnsi"/>
          <w:b/>
          <w:sz w:val="24"/>
          <w:szCs w:val="24"/>
        </w:rPr>
        <w:t>,</w:t>
      </w:r>
      <w:r w:rsidRPr="00396BBA">
        <w:rPr>
          <w:rFonts w:cstheme="minorHAnsi"/>
          <w:b/>
          <w:sz w:val="24"/>
          <w:szCs w:val="24"/>
        </w:rPr>
        <w:t xml:space="preserve"> </w:t>
      </w:r>
      <w:r w:rsidRPr="00396BBA">
        <w:rPr>
          <w:rFonts w:cstheme="minorHAnsi"/>
          <w:sz w:val="24"/>
          <w:szCs w:val="24"/>
        </w:rPr>
        <w:t>działając</w:t>
      </w:r>
      <w:r w:rsidR="0094585A" w:rsidRPr="00396BBA">
        <w:rPr>
          <w:rFonts w:cstheme="minorHAnsi"/>
          <w:sz w:val="24"/>
          <w:szCs w:val="24"/>
        </w:rPr>
        <w:t>ą</w:t>
      </w:r>
      <w:r w:rsidRPr="00396BBA">
        <w:rPr>
          <w:rFonts w:cstheme="minorHAnsi"/>
          <w:sz w:val="24"/>
          <w:szCs w:val="24"/>
        </w:rPr>
        <w:t xml:space="preserve"> na podstawie ustawy z dnia 9 listopada 2000 r. o utworzeniu Polskiej Agencji Rozwoju Przedsiębiorczości (Dz.U. z </w:t>
      </w:r>
      <w:r w:rsidR="00EE3159">
        <w:rPr>
          <w:rFonts w:cstheme="minorHAnsi"/>
          <w:sz w:val="24"/>
          <w:szCs w:val="24"/>
        </w:rPr>
        <w:t>2019 r.</w:t>
      </w:r>
      <w:r w:rsidR="00390A50">
        <w:rPr>
          <w:rFonts w:cstheme="minorHAnsi"/>
          <w:sz w:val="24"/>
          <w:szCs w:val="24"/>
        </w:rPr>
        <w:t xml:space="preserve"> </w:t>
      </w:r>
      <w:r w:rsidRPr="00396BBA">
        <w:rPr>
          <w:rFonts w:cstheme="minorHAnsi"/>
          <w:sz w:val="24"/>
          <w:szCs w:val="24"/>
        </w:rPr>
        <w:t xml:space="preserve">poz. </w:t>
      </w:r>
      <w:r w:rsidR="003F390A" w:rsidRPr="00396BBA">
        <w:rPr>
          <w:rFonts w:cstheme="minorHAnsi"/>
          <w:sz w:val="24"/>
          <w:szCs w:val="24"/>
        </w:rPr>
        <w:t>3</w:t>
      </w:r>
      <w:r w:rsidRPr="00396BBA">
        <w:rPr>
          <w:rFonts w:cstheme="minorHAnsi"/>
          <w:sz w:val="24"/>
          <w:szCs w:val="24"/>
        </w:rPr>
        <w:t>10 ze zm.) z siedzibą w Warszawie (kod pocztowy 00-834), przy ulicy Pańskiej 81/83, NIP 526-25-01- 444, REGON 017181095, zwan</w:t>
      </w:r>
      <w:r w:rsidR="0094585A" w:rsidRPr="00396BBA">
        <w:rPr>
          <w:rFonts w:cstheme="minorHAnsi"/>
          <w:sz w:val="24"/>
          <w:szCs w:val="24"/>
        </w:rPr>
        <w:t>ą</w:t>
      </w:r>
      <w:r w:rsidRPr="00396BBA">
        <w:rPr>
          <w:rFonts w:cstheme="minorHAnsi"/>
          <w:sz w:val="24"/>
          <w:szCs w:val="24"/>
        </w:rPr>
        <w:t xml:space="preserve"> dalej „</w:t>
      </w:r>
      <w:r w:rsidRPr="00396BBA">
        <w:rPr>
          <w:rFonts w:cstheme="minorHAnsi"/>
          <w:b/>
          <w:sz w:val="24"/>
          <w:szCs w:val="24"/>
        </w:rPr>
        <w:t>Zamawiającym</w:t>
      </w:r>
      <w:r w:rsidRPr="00396BBA">
        <w:rPr>
          <w:rFonts w:cstheme="minorHAnsi"/>
          <w:sz w:val="24"/>
          <w:szCs w:val="24"/>
        </w:rPr>
        <w:t xml:space="preserve">” </w:t>
      </w:r>
      <w:r w:rsidR="00107335" w:rsidRPr="00396BBA">
        <w:rPr>
          <w:rFonts w:cstheme="minorHAnsi"/>
          <w:sz w:val="24"/>
          <w:szCs w:val="24"/>
        </w:rPr>
        <w:t xml:space="preserve">lub „Stroną”, </w:t>
      </w:r>
      <w:r w:rsidR="0094585A" w:rsidRPr="00396BBA">
        <w:rPr>
          <w:rFonts w:cstheme="minorHAnsi"/>
          <w:sz w:val="24"/>
          <w:szCs w:val="24"/>
        </w:rPr>
        <w:t>reprezentowaną przez:</w:t>
      </w:r>
    </w:p>
    <w:p w14:paraId="4FC89709" w14:textId="77777777" w:rsidR="0094585A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……………………………………. - …………………..</w:t>
      </w:r>
    </w:p>
    <w:p w14:paraId="5D57213F" w14:textId="77777777" w:rsidR="00FC5744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a</w:t>
      </w:r>
    </w:p>
    <w:p w14:paraId="72A35AD4" w14:textId="77777777" w:rsidR="0094585A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 xml:space="preserve">………………………. </w:t>
      </w:r>
      <w:r w:rsidRPr="00396BBA">
        <w:rPr>
          <w:rFonts w:cstheme="minorHAnsi"/>
          <w:sz w:val="24"/>
          <w:szCs w:val="24"/>
        </w:rPr>
        <w:t>z siedzibą w ……. przy ………,  wpisanym do Rejestru Przedsiębiorców Krajowego Rejestru Sądowego prowadzonego przez Sąd Rejonowy dla ……, w …., …. Wydział Gospodarczy KRS pod numerem ……., o kapitale zakładowym …… PLN wpłaconym w całości, NIP ……, REGON ……. zwanym dalej „</w:t>
      </w:r>
      <w:r w:rsidRPr="00396BBA">
        <w:rPr>
          <w:rFonts w:cstheme="minorHAnsi"/>
          <w:b/>
          <w:sz w:val="24"/>
          <w:szCs w:val="24"/>
        </w:rPr>
        <w:t>Wykonawcą</w:t>
      </w:r>
      <w:r w:rsidRPr="00396BBA">
        <w:rPr>
          <w:rFonts w:cstheme="minorHAnsi"/>
          <w:sz w:val="24"/>
          <w:szCs w:val="24"/>
        </w:rPr>
        <w:t>”</w:t>
      </w:r>
      <w:r w:rsidR="00107335" w:rsidRPr="00396BBA">
        <w:rPr>
          <w:rFonts w:cstheme="minorHAnsi"/>
          <w:sz w:val="24"/>
          <w:szCs w:val="24"/>
        </w:rPr>
        <w:t xml:space="preserve"> lub „Stroną”,</w:t>
      </w:r>
      <w:r w:rsidRPr="00396BBA">
        <w:rPr>
          <w:rFonts w:cstheme="minorHAnsi"/>
          <w:sz w:val="24"/>
          <w:szCs w:val="24"/>
        </w:rPr>
        <w:t xml:space="preserve"> reprezentowanym przez:</w:t>
      </w:r>
    </w:p>
    <w:p w14:paraId="7FE07B43" w14:textId="77777777" w:rsidR="0094585A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……………………………………. - …………………..</w:t>
      </w:r>
    </w:p>
    <w:p w14:paraId="61E5AA1B" w14:textId="77777777" w:rsidR="00FC5744" w:rsidRPr="00396BBA" w:rsidRDefault="00107335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łącznie zwanych też „Stronami”,</w:t>
      </w:r>
    </w:p>
    <w:p w14:paraId="42BBB5E2" w14:textId="1BAC6FD1" w:rsidR="0094585A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w wyniku rozstrzygnięcia postępowania o udzielenie zamówienia publicznego prowadzonego w trybie przetargu nieograniczonego zgodnie z przepisami ustawy z dnia 29 stycznia 2004 r. Prawo zamówień publicznych </w:t>
      </w:r>
      <w:r w:rsidR="00DE2972" w:rsidRPr="00396BBA">
        <w:rPr>
          <w:rFonts w:cstheme="minorHAnsi"/>
          <w:sz w:val="24"/>
          <w:szCs w:val="24"/>
        </w:rPr>
        <w:t>(Dz. U. z 2018r. poz. 1986</w:t>
      </w:r>
      <w:r w:rsidR="00BB0DA3">
        <w:rPr>
          <w:rFonts w:cstheme="minorHAnsi"/>
          <w:sz w:val="24"/>
          <w:szCs w:val="24"/>
        </w:rPr>
        <w:t xml:space="preserve"> ze zm.</w:t>
      </w:r>
      <w:r w:rsidR="00DE2972" w:rsidRPr="00396BBA">
        <w:rPr>
          <w:rFonts w:cstheme="minorHAnsi"/>
          <w:sz w:val="24"/>
          <w:szCs w:val="24"/>
        </w:rPr>
        <w:t xml:space="preserve">), </w:t>
      </w:r>
      <w:r w:rsidRPr="00396BBA">
        <w:rPr>
          <w:rFonts w:cstheme="minorHAnsi"/>
          <w:sz w:val="24"/>
          <w:szCs w:val="24"/>
        </w:rPr>
        <w:t>zosta</w:t>
      </w:r>
      <w:r w:rsidR="00107335" w:rsidRPr="00396BBA">
        <w:rPr>
          <w:rFonts w:cstheme="minorHAnsi"/>
          <w:sz w:val="24"/>
          <w:szCs w:val="24"/>
        </w:rPr>
        <w:t>ła</w:t>
      </w:r>
      <w:r w:rsidRPr="00396BBA">
        <w:rPr>
          <w:rFonts w:cstheme="minorHAnsi"/>
          <w:sz w:val="24"/>
          <w:szCs w:val="24"/>
        </w:rPr>
        <w:t xml:space="preserve"> zawarta </w:t>
      </w:r>
      <w:r w:rsidR="000B4CA1" w:rsidRPr="00396BBA">
        <w:rPr>
          <w:rFonts w:cstheme="minorHAnsi"/>
          <w:sz w:val="24"/>
          <w:szCs w:val="24"/>
        </w:rPr>
        <w:t>u</w:t>
      </w:r>
      <w:r w:rsidRPr="00396BBA">
        <w:rPr>
          <w:rFonts w:cstheme="minorHAnsi"/>
          <w:sz w:val="24"/>
          <w:szCs w:val="24"/>
        </w:rPr>
        <w:t>mowa zwana dalej „Umową”, o</w:t>
      </w:r>
      <w:r w:rsidR="00107335" w:rsidRPr="00396BBA">
        <w:rPr>
          <w:rFonts w:cstheme="minorHAnsi"/>
          <w:sz w:val="24"/>
          <w:szCs w:val="24"/>
        </w:rPr>
        <w:t xml:space="preserve"> </w:t>
      </w:r>
      <w:r w:rsidRPr="00396BBA">
        <w:rPr>
          <w:rFonts w:cstheme="minorHAnsi"/>
          <w:sz w:val="24"/>
          <w:szCs w:val="24"/>
        </w:rPr>
        <w:t>następującej treści:</w:t>
      </w:r>
    </w:p>
    <w:p w14:paraId="363D8468" w14:textId="77777777" w:rsidR="0094585A" w:rsidRPr="00396BBA" w:rsidRDefault="0094585A" w:rsidP="00FB20A2">
      <w:pPr>
        <w:spacing w:after="120"/>
        <w:jc w:val="both"/>
        <w:rPr>
          <w:rFonts w:cstheme="minorHAnsi"/>
          <w:sz w:val="24"/>
          <w:szCs w:val="24"/>
        </w:rPr>
      </w:pPr>
    </w:p>
    <w:p w14:paraId="710D536F" w14:textId="77777777" w:rsidR="00FC5744" w:rsidRPr="00396BBA" w:rsidRDefault="00FC5744" w:rsidP="00FB20A2">
      <w:pPr>
        <w:spacing w:after="120"/>
        <w:jc w:val="center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>§ 1</w:t>
      </w:r>
      <w:r w:rsidR="00EB0E03" w:rsidRPr="00396BBA">
        <w:rPr>
          <w:rFonts w:cstheme="minorHAnsi"/>
          <w:b/>
          <w:sz w:val="24"/>
          <w:szCs w:val="24"/>
        </w:rPr>
        <w:t xml:space="preserve"> Przedmiot umowy</w:t>
      </w:r>
    </w:p>
    <w:p w14:paraId="2746B85F" w14:textId="77777777" w:rsidR="00077F7E" w:rsidRPr="00396BBA" w:rsidRDefault="007434A1" w:rsidP="00E41A90">
      <w:pPr>
        <w:pStyle w:val="BodyText24"/>
        <w:numPr>
          <w:ilvl w:val="1"/>
          <w:numId w:val="8"/>
        </w:numPr>
        <w:tabs>
          <w:tab w:val="num" w:pos="993"/>
        </w:tabs>
        <w:spacing w:after="120" w:line="259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6BBA">
        <w:rPr>
          <w:rFonts w:asciiTheme="minorHAnsi" w:hAnsiTheme="minorHAnsi" w:cstheme="minorHAnsi"/>
          <w:sz w:val="24"/>
          <w:szCs w:val="24"/>
        </w:rPr>
        <w:t xml:space="preserve">Przedmiotem umowy jest świadczenie usług </w:t>
      </w:r>
      <w:r w:rsidR="00310BE1" w:rsidRPr="00396BBA">
        <w:rPr>
          <w:rFonts w:asciiTheme="minorHAnsi" w:hAnsiTheme="minorHAnsi" w:cstheme="minorHAnsi"/>
          <w:sz w:val="24"/>
          <w:szCs w:val="24"/>
        </w:rPr>
        <w:t xml:space="preserve">grupowego ubezpieczenia na życie </w:t>
      </w:r>
      <w:bookmarkStart w:id="0" w:name="_Hlk3402368"/>
      <w:r w:rsidR="00310BE1" w:rsidRPr="00396BBA">
        <w:rPr>
          <w:rFonts w:asciiTheme="minorHAnsi" w:hAnsiTheme="minorHAnsi" w:cstheme="minorHAnsi"/>
          <w:sz w:val="24"/>
          <w:szCs w:val="24"/>
        </w:rPr>
        <w:t>dla pracowników</w:t>
      </w:r>
      <w:r w:rsidR="003B736C" w:rsidRPr="00396BBA">
        <w:rPr>
          <w:rFonts w:asciiTheme="minorHAnsi" w:hAnsiTheme="minorHAnsi" w:cstheme="minorHAnsi"/>
          <w:sz w:val="24"/>
          <w:szCs w:val="24"/>
        </w:rPr>
        <w:t xml:space="preserve"> </w:t>
      </w:r>
      <w:r w:rsidR="00077F7E" w:rsidRPr="00396BBA">
        <w:rPr>
          <w:rFonts w:asciiTheme="minorHAnsi" w:hAnsiTheme="minorHAnsi" w:cstheme="minorHAnsi"/>
          <w:sz w:val="24"/>
          <w:szCs w:val="24"/>
        </w:rPr>
        <w:t>Zamawiającego oraz członków ich rodzin</w:t>
      </w:r>
      <w:bookmarkEnd w:id="0"/>
      <w:r w:rsidR="003F4579" w:rsidRPr="00396BBA">
        <w:rPr>
          <w:rFonts w:asciiTheme="minorHAnsi" w:hAnsiTheme="minorHAnsi" w:cstheme="minorHAnsi"/>
          <w:sz w:val="24"/>
          <w:szCs w:val="24"/>
        </w:rPr>
        <w:t>, zwany</w:t>
      </w:r>
      <w:r w:rsidR="007C2348">
        <w:rPr>
          <w:rFonts w:asciiTheme="minorHAnsi" w:hAnsiTheme="minorHAnsi" w:cstheme="minorHAnsi"/>
          <w:sz w:val="24"/>
          <w:szCs w:val="24"/>
        </w:rPr>
        <w:t>mi</w:t>
      </w:r>
      <w:r w:rsidR="003F4579" w:rsidRPr="00396BBA">
        <w:rPr>
          <w:rFonts w:asciiTheme="minorHAnsi" w:hAnsiTheme="minorHAnsi" w:cstheme="minorHAnsi"/>
          <w:sz w:val="24"/>
          <w:szCs w:val="24"/>
        </w:rPr>
        <w:t xml:space="preserve"> w dalszej części pracownikami</w:t>
      </w:r>
      <w:r w:rsidR="007C2348">
        <w:rPr>
          <w:rFonts w:asciiTheme="minorHAnsi" w:hAnsiTheme="minorHAnsi" w:cstheme="minorHAnsi"/>
          <w:sz w:val="24"/>
          <w:szCs w:val="24"/>
        </w:rPr>
        <w:t xml:space="preserve"> lub Ubezpieczonymi</w:t>
      </w:r>
      <w:r w:rsidR="00077F7E" w:rsidRPr="00396B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1BCF7B" w14:textId="16D56208" w:rsidR="00EB0E03" w:rsidRPr="00396BBA" w:rsidRDefault="00EB0E03" w:rsidP="00E41A90">
      <w:pPr>
        <w:pStyle w:val="BodyText24"/>
        <w:numPr>
          <w:ilvl w:val="1"/>
          <w:numId w:val="8"/>
        </w:numPr>
        <w:tabs>
          <w:tab w:val="num" w:pos="993"/>
        </w:tabs>
        <w:spacing w:after="120" w:line="259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6BBA">
        <w:rPr>
          <w:rFonts w:asciiTheme="minorHAnsi" w:hAnsiTheme="minorHAnsi" w:cstheme="minorHAnsi"/>
          <w:sz w:val="24"/>
          <w:szCs w:val="24"/>
        </w:rPr>
        <w:t xml:space="preserve">Wykonawca zobowiązuje się wykonywać Umowę zgodnie z warunkami określonymi </w:t>
      </w:r>
      <w:r w:rsidR="00481CD9">
        <w:rPr>
          <w:rFonts w:asciiTheme="minorHAnsi" w:hAnsiTheme="minorHAnsi" w:cstheme="minorHAnsi"/>
          <w:sz w:val="24"/>
          <w:szCs w:val="24"/>
        </w:rPr>
        <w:br/>
      </w:r>
      <w:r w:rsidRPr="00396BBA">
        <w:rPr>
          <w:rFonts w:asciiTheme="minorHAnsi" w:hAnsiTheme="minorHAnsi" w:cstheme="minorHAnsi"/>
          <w:sz w:val="24"/>
          <w:szCs w:val="24"/>
        </w:rPr>
        <w:t xml:space="preserve">w Opisie przedmiotu zamówienia (OPZ), stanowiącym </w:t>
      </w:r>
      <w:r w:rsidR="00107335" w:rsidRPr="00396BBA">
        <w:rPr>
          <w:rFonts w:asciiTheme="minorHAnsi" w:hAnsiTheme="minorHAnsi" w:cstheme="minorHAnsi"/>
          <w:sz w:val="24"/>
          <w:szCs w:val="24"/>
        </w:rPr>
        <w:t>Z</w:t>
      </w:r>
      <w:r w:rsidRPr="00396BBA">
        <w:rPr>
          <w:rFonts w:asciiTheme="minorHAnsi" w:hAnsiTheme="minorHAnsi" w:cstheme="minorHAnsi"/>
          <w:sz w:val="24"/>
          <w:szCs w:val="24"/>
        </w:rPr>
        <w:t xml:space="preserve">ałącznik nr 1 do Umowy oraz </w:t>
      </w:r>
      <w:r w:rsidR="00481CD9">
        <w:rPr>
          <w:rFonts w:asciiTheme="minorHAnsi" w:hAnsiTheme="minorHAnsi" w:cstheme="minorHAnsi"/>
          <w:sz w:val="24"/>
          <w:szCs w:val="24"/>
        </w:rPr>
        <w:br/>
      </w:r>
      <w:r w:rsidR="00107335" w:rsidRPr="00396BBA">
        <w:rPr>
          <w:rFonts w:asciiTheme="minorHAnsi" w:hAnsiTheme="minorHAnsi" w:cstheme="minorHAnsi"/>
          <w:sz w:val="24"/>
          <w:szCs w:val="24"/>
        </w:rPr>
        <w:t xml:space="preserve">z </w:t>
      </w:r>
      <w:r w:rsidRPr="00396BBA">
        <w:rPr>
          <w:rFonts w:asciiTheme="minorHAnsi" w:hAnsiTheme="minorHAnsi" w:cstheme="minorHAnsi"/>
          <w:sz w:val="24"/>
          <w:szCs w:val="24"/>
        </w:rPr>
        <w:t>ofertą, stanowiącą Załącznik nr 2 do Umowy.</w:t>
      </w:r>
    </w:p>
    <w:p w14:paraId="48F379A6" w14:textId="77777777" w:rsidR="00EB0E03" w:rsidRPr="00396BBA" w:rsidRDefault="00EB0E03" w:rsidP="00E41A90">
      <w:pPr>
        <w:pStyle w:val="BodyText24"/>
        <w:numPr>
          <w:ilvl w:val="1"/>
          <w:numId w:val="8"/>
        </w:numPr>
        <w:tabs>
          <w:tab w:val="num" w:pos="993"/>
        </w:tabs>
        <w:spacing w:after="120" w:line="259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6BBA">
        <w:rPr>
          <w:rFonts w:asciiTheme="minorHAnsi" w:hAnsiTheme="minorHAnsi" w:cstheme="minorHAnsi"/>
          <w:sz w:val="24"/>
          <w:szCs w:val="24"/>
        </w:rPr>
        <w:t>W przypadkach nieuregulowanych w OPZ i ofercie Wykonawcy do Umowy mają zastosowanie:</w:t>
      </w:r>
    </w:p>
    <w:p w14:paraId="3F8EB896" w14:textId="77777777" w:rsidR="009E0FAC" w:rsidRPr="00396BBA" w:rsidRDefault="009E0FAC" w:rsidP="00E41A90">
      <w:pPr>
        <w:pStyle w:val="Akapitzlist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Ogólne Warunki Ubezpieczenia - OWU (podstawowego i dodatkowych) mające zastosowanie do złożonej oferty</w:t>
      </w:r>
      <w:r w:rsidR="004735E5" w:rsidRPr="00396BBA">
        <w:rPr>
          <w:rFonts w:cstheme="minorHAnsi"/>
          <w:sz w:val="24"/>
          <w:szCs w:val="24"/>
        </w:rPr>
        <w:t>,</w:t>
      </w:r>
    </w:p>
    <w:p w14:paraId="614C1FD1" w14:textId="77777777" w:rsidR="009E0FAC" w:rsidRPr="00396BBA" w:rsidRDefault="009E0FAC" w:rsidP="00E41A90">
      <w:pPr>
        <w:pStyle w:val="Akapitzlist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lastRenderedPageBreak/>
        <w:t>Tabela oceny procentowej trwałego uszczerbku na zdrowiu</w:t>
      </w:r>
      <w:r w:rsidR="00E37DD3" w:rsidRPr="00396BBA">
        <w:rPr>
          <w:rFonts w:cstheme="minorHAnsi"/>
          <w:sz w:val="24"/>
          <w:szCs w:val="24"/>
        </w:rPr>
        <w:t>,</w:t>
      </w:r>
    </w:p>
    <w:p w14:paraId="406D8026" w14:textId="77777777" w:rsidR="009E0FAC" w:rsidRPr="00396BBA" w:rsidRDefault="009E0FAC" w:rsidP="00E41A90">
      <w:pPr>
        <w:pStyle w:val="Akapitzlist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Katalog operacji chirurgicznych</w:t>
      </w:r>
      <w:r w:rsidR="00E37DD3" w:rsidRPr="00396BBA">
        <w:rPr>
          <w:rFonts w:cstheme="minorHAnsi"/>
          <w:sz w:val="24"/>
          <w:szCs w:val="24"/>
        </w:rPr>
        <w:t>,</w:t>
      </w:r>
    </w:p>
    <w:p w14:paraId="43DA08DF" w14:textId="77777777" w:rsidR="009E0FAC" w:rsidRPr="00396BBA" w:rsidRDefault="009E0FAC" w:rsidP="00E41A90">
      <w:pPr>
        <w:pStyle w:val="Akapitzlist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Warunki indywidualnej kontynuacji ubezpieczenia</w:t>
      </w:r>
      <w:r w:rsidR="00E37DD3" w:rsidRPr="00396BBA">
        <w:rPr>
          <w:rFonts w:cstheme="minorHAnsi"/>
          <w:sz w:val="24"/>
          <w:szCs w:val="24"/>
        </w:rPr>
        <w:t>,</w:t>
      </w:r>
    </w:p>
    <w:p w14:paraId="1E932F67" w14:textId="77777777" w:rsidR="00E37DD3" w:rsidRPr="00396BBA" w:rsidRDefault="00E37DD3" w:rsidP="00E41A90">
      <w:pPr>
        <w:pStyle w:val="Akapitzlist"/>
        <w:numPr>
          <w:ilvl w:val="1"/>
          <w:numId w:val="9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Warunki assistance.</w:t>
      </w:r>
    </w:p>
    <w:p w14:paraId="0F8E3479" w14:textId="44ABE298" w:rsidR="007434A1" w:rsidRPr="00396BBA" w:rsidRDefault="007434A1" w:rsidP="00487A9F">
      <w:pPr>
        <w:pStyle w:val="Akapitzlist"/>
        <w:spacing w:after="120"/>
        <w:ind w:left="907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stanowiące </w:t>
      </w:r>
      <w:r w:rsidRPr="007C2348">
        <w:rPr>
          <w:rFonts w:cstheme="minorHAnsi"/>
          <w:sz w:val="24"/>
          <w:szCs w:val="24"/>
        </w:rPr>
        <w:t xml:space="preserve">Załączniki nr </w:t>
      </w:r>
      <w:r w:rsidR="00EE5CBA">
        <w:rPr>
          <w:rFonts w:cstheme="minorHAnsi"/>
          <w:sz w:val="24"/>
          <w:szCs w:val="24"/>
        </w:rPr>
        <w:t xml:space="preserve">od </w:t>
      </w:r>
      <w:r w:rsidR="006B4E10" w:rsidRPr="007C2348">
        <w:rPr>
          <w:rFonts w:cstheme="minorHAnsi"/>
          <w:sz w:val="24"/>
          <w:szCs w:val="24"/>
        </w:rPr>
        <w:t xml:space="preserve">3 </w:t>
      </w:r>
      <w:r w:rsidRPr="007C2348">
        <w:rPr>
          <w:rFonts w:cstheme="minorHAnsi"/>
          <w:sz w:val="24"/>
          <w:szCs w:val="24"/>
        </w:rPr>
        <w:t xml:space="preserve">do </w:t>
      </w:r>
      <w:r w:rsidR="006B4E10" w:rsidRPr="007C2348">
        <w:rPr>
          <w:rFonts w:cstheme="minorHAnsi"/>
          <w:sz w:val="24"/>
          <w:szCs w:val="24"/>
        </w:rPr>
        <w:t xml:space="preserve">7 </w:t>
      </w:r>
      <w:r w:rsidRPr="007C2348">
        <w:rPr>
          <w:rFonts w:cstheme="minorHAnsi"/>
          <w:sz w:val="24"/>
          <w:szCs w:val="24"/>
        </w:rPr>
        <w:t>do umowy</w:t>
      </w:r>
      <w:r w:rsidR="0014134C">
        <w:rPr>
          <w:rFonts w:cstheme="minorHAnsi"/>
          <w:sz w:val="24"/>
          <w:szCs w:val="24"/>
        </w:rPr>
        <w:t>.</w:t>
      </w:r>
    </w:p>
    <w:p w14:paraId="5D7FC652" w14:textId="77777777" w:rsidR="00E37DD3" w:rsidRPr="00396BBA" w:rsidRDefault="00E37DD3" w:rsidP="00E41A90">
      <w:pPr>
        <w:pStyle w:val="BodyText24"/>
        <w:numPr>
          <w:ilvl w:val="1"/>
          <w:numId w:val="8"/>
        </w:numPr>
        <w:tabs>
          <w:tab w:val="num" w:pos="993"/>
        </w:tabs>
        <w:spacing w:after="120" w:line="259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6BBA">
        <w:rPr>
          <w:rFonts w:asciiTheme="minorHAnsi" w:hAnsiTheme="minorHAnsi" w:cstheme="minorHAnsi"/>
          <w:sz w:val="24"/>
          <w:szCs w:val="24"/>
        </w:rPr>
        <w:t xml:space="preserve">W przypadku rozbieżności pomiędzy zapisami Umowy, a warunkami ubezpieczenia Wykonawcy pierwszeństwo mają zapisy </w:t>
      </w:r>
      <w:r w:rsidR="007434A1" w:rsidRPr="00396BBA">
        <w:rPr>
          <w:rFonts w:asciiTheme="minorHAnsi" w:hAnsiTheme="minorHAnsi" w:cstheme="minorHAnsi"/>
          <w:sz w:val="24"/>
          <w:szCs w:val="24"/>
        </w:rPr>
        <w:t xml:space="preserve">niniejszej </w:t>
      </w:r>
      <w:r w:rsidRPr="00396BBA">
        <w:rPr>
          <w:rFonts w:asciiTheme="minorHAnsi" w:hAnsiTheme="minorHAnsi" w:cstheme="minorHAnsi"/>
          <w:sz w:val="24"/>
          <w:szCs w:val="24"/>
        </w:rPr>
        <w:t>Umowy. Wszelkie wątpliwości będą interpretowane na korzyść Zamawiającego i Ubezpieczonych.</w:t>
      </w:r>
    </w:p>
    <w:p w14:paraId="27243D39" w14:textId="77777777" w:rsidR="00107335" w:rsidRPr="00396BBA" w:rsidRDefault="00107335" w:rsidP="00FB20A2">
      <w:pPr>
        <w:suppressAutoHyphens/>
        <w:overflowPunct w:val="0"/>
        <w:spacing w:after="120"/>
        <w:ind w:left="34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344D75A5" w14:textId="77777777" w:rsidR="009E0FAC" w:rsidRPr="00396BBA" w:rsidRDefault="009E0FAC" w:rsidP="00FB20A2">
      <w:pPr>
        <w:suppressAutoHyphens/>
        <w:overflowPunct w:val="0"/>
        <w:spacing w:after="120"/>
        <w:ind w:left="34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>§ 2 Czas trwania Umowy</w:t>
      </w:r>
    </w:p>
    <w:p w14:paraId="1AA70ECA" w14:textId="77777777" w:rsidR="004735E5" w:rsidRPr="00396BBA" w:rsidRDefault="009E0FAC" w:rsidP="00E41A90">
      <w:pPr>
        <w:numPr>
          <w:ilvl w:val="1"/>
          <w:numId w:val="10"/>
        </w:numPr>
        <w:suppressAutoHyphens/>
        <w:overflowPunct w:val="0"/>
        <w:spacing w:after="120"/>
        <w:ind w:left="425" w:hanging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Umowa zostaje zawarta</w:t>
      </w:r>
      <w:r w:rsidR="006B4E10" w:rsidRPr="00396BBA">
        <w:rPr>
          <w:rFonts w:eastAsia="Times New Roman" w:cstheme="minorHAnsi"/>
          <w:sz w:val="24"/>
          <w:szCs w:val="24"/>
          <w:lang w:eastAsia="ar-SA"/>
        </w:rPr>
        <w:t xml:space="preserve"> łącznie 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na okres </w:t>
      </w:r>
      <w:r w:rsidR="00CD009A">
        <w:rPr>
          <w:rFonts w:eastAsia="Times New Roman" w:cstheme="minorHAnsi"/>
          <w:sz w:val="24"/>
          <w:szCs w:val="24"/>
          <w:lang w:eastAsia="ar-SA"/>
        </w:rPr>
        <w:t>38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miesięcy</w:t>
      </w:r>
      <w:r w:rsidR="006B4E10" w:rsidRPr="00396BBA">
        <w:rPr>
          <w:rFonts w:eastAsia="Times New Roman" w:cstheme="minorHAnsi"/>
          <w:sz w:val="24"/>
          <w:szCs w:val="24"/>
          <w:lang w:eastAsia="ar-SA"/>
        </w:rPr>
        <w:t>, przy zachowaniu następujących terminów:</w:t>
      </w:r>
    </w:p>
    <w:p w14:paraId="15EF18AD" w14:textId="05389202" w:rsidR="006B4E10" w:rsidRPr="00396BBA" w:rsidRDefault="006B4E10" w:rsidP="00487A9F">
      <w:pPr>
        <w:suppressAutoHyphens/>
        <w:overflowPunct w:val="0"/>
        <w:spacing w:after="120"/>
        <w:ind w:left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1) </w:t>
      </w:r>
      <w:r w:rsidR="00BB6037">
        <w:rPr>
          <w:rFonts w:eastAsia="Times New Roman" w:cstheme="minorHAnsi"/>
          <w:sz w:val="24"/>
          <w:szCs w:val="24"/>
          <w:lang w:eastAsia="ar-SA"/>
        </w:rPr>
        <w:t>Z</w:t>
      </w:r>
      <w:r w:rsidR="00176386">
        <w:rPr>
          <w:rFonts w:eastAsia="Times New Roman" w:cstheme="minorHAnsi"/>
          <w:sz w:val="24"/>
          <w:szCs w:val="24"/>
          <w:lang w:eastAsia="ar-SA"/>
        </w:rPr>
        <w:t xml:space="preserve">amawiający </w:t>
      </w:r>
      <w:r w:rsidR="007C2348">
        <w:rPr>
          <w:rFonts w:eastAsia="Times New Roman" w:cstheme="minorHAnsi"/>
          <w:sz w:val="24"/>
          <w:szCs w:val="24"/>
          <w:lang w:eastAsia="ar-SA"/>
        </w:rPr>
        <w:t>przeka</w:t>
      </w:r>
      <w:r w:rsidR="00176386">
        <w:rPr>
          <w:rFonts w:eastAsia="Times New Roman" w:cstheme="minorHAnsi"/>
          <w:sz w:val="24"/>
          <w:szCs w:val="24"/>
          <w:lang w:eastAsia="ar-SA"/>
        </w:rPr>
        <w:t>że</w:t>
      </w:r>
      <w:r w:rsidR="007C2348">
        <w:rPr>
          <w:rFonts w:eastAsia="Times New Roman" w:cstheme="minorHAnsi"/>
          <w:sz w:val="24"/>
          <w:szCs w:val="24"/>
          <w:lang w:eastAsia="ar-SA"/>
        </w:rPr>
        <w:t xml:space="preserve"> Wykonawcy list</w:t>
      </w:r>
      <w:r w:rsidR="00176386">
        <w:rPr>
          <w:rFonts w:eastAsia="Times New Roman" w:cstheme="minorHAnsi"/>
          <w:sz w:val="24"/>
          <w:szCs w:val="24"/>
          <w:lang w:eastAsia="ar-SA"/>
        </w:rPr>
        <w:t>ę</w:t>
      </w:r>
      <w:r w:rsidR="007C2348">
        <w:rPr>
          <w:rFonts w:eastAsia="Times New Roman" w:cstheme="minorHAnsi"/>
          <w:sz w:val="24"/>
          <w:szCs w:val="24"/>
          <w:lang w:eastAsia="ar-SA"/>
        </w:rPr>
        <w:t xml:space="preserve"> pracowników przystępujących do ubezpieczenia</w:t>
      </w:r>
      <w:r w:rsidR="00231225">
        <w:rPr>
          <w:rFonts w:eastAsia="Times New Roman" w:cstheme="minorHAnsi"/>
          <w:sz w:val="24"/>
          <w:szCs w:val="24"/>
          <w:lang w:eastAsia="ar-SA"/>
        </w:rPr>
        <w:t xml:space="preserve"> wraz ze wskazaniem </w:t>
      </w:r>
      <w:r w:rsidR="003468C6">
        <w:rPr>
          <w:rFonts w:eastAsia="Times New Roman" w:cstheme="minorHAnsi"/>
          <w:sz w:val="24"/>
          <w:szCs w:val="24"/>
          <w:lang w:eastAsia="ar-SA"/>
        </w:rPr>
        <w:t>w</w:t>
      </w:r>
      <w:r w:rsidR="00231225">
        <w:rPr>
          <w:rFonts w:eastAsia="Times New Roman" w:cstheme="minorHAnsi"/>
          <w:sz w:val="24"/>
          <w:szCs w:val="24"/>
          <w:lang w:eastAsia="ar-SA"/>
        </w:rPr>
        <w:t>ariantu ubezpieczenia</w:t>
      </w:r>
      <w:r w:rsidR="00F81D59" w:rsidRPr="00396BBA">
        <w:rPr>
          <w:rFonts w:eastAsia="Times New Roman" w:cstheme="minorHAnsi"/>
          <w:sz w:val="24"/>
          <w:szCs w:val="24"/>
          <w:lang w:eastAsia="ar-SA"/>
        </w:rPr>
        <w:t>,</w:t>
      </w:r>
      <w:r w:rsidR="00947996">
        <w:rPr>
          <w:rFonts w:eastAsia="Times New Roman" w:cstheme="minorHAnsi"/>
          <w:sz w:val="24"/>
          <w:szCs w:val="24"/>
          <w:lang w:eastAsia="ar-SA"/>
        </w:rPr>
        <w:t xml:space="preserve"> najpóźniej 15 dni</w:t>
      </w:r>
      <w:r w:rsidR="007A19C5">
        <w:rPr>
          <w:rFonts w:eastAsia="Times New Roman" w:cstheme="minorHAnsi"/>
          <w:sz w:val="24"/>
          <w:szCs w:val="24"/>
          <w:lang w:eastAsia="ar-SA"/>
        </w:rPr>
        <w:t xml:space="preserve"> kalendarzowych</w:t>
      </w:r>
      <w:r w:rsidR="00947996">
        <w:rPr>
          <w:rFonts w:eastAsia="Times New Roman" w:cstheme="minorHAnsi"/>
          <w:sz w:val="24"/>
          <w:szCs w:val="24"/>
          <w:lang w:eastAsia="ar-SA"/>
        </w:rPr>
        <w:t xml:space="preserve"> przed rozpoczęciem miesiąca</w:t>
      </w:r>
      <w:r w:rsidR="007845A9">
        <w:rPr>
          <w:rFonts w:eastAsia="Times New Roman" w:cstheme="minorHAnsi"/>
          <w:sz w:val="24"/>
          <w:szCs w:val="24"/>
          <w:lang w:eastAsia="ar-SA"/>
        </w:rPr>
        <w:t>, od którego Wykonawca rozpocznie świadczenie usług na rzecz Zamawiającego</w:t>
      </w:r>
      <w:r w:rsidR="000B4B2A">
        <w:rPr>
          <w:rFonts w:eastAsia="Times New Roman" w:cstheme="minorHAnsi"/>
          <w:sz w:val="24"/>
          <w:szCs w:val="24"/>
          <w:lang w:eastAsia="ar-SA"/>
        </w:rPr>
        <w:t>,</w:t>
      </w:r>
    </w:p>
    <w:p w14:paraId="10926EA8" w14:textId="7AB9BFB7" w:rsidR="00BC4369" w:rsidRPr="00396BBA" w:rsidRDefault="00CD009A" w:rsidP="00487A9F">
      <w:pPr>
        <w:suppressAutoHyphens/>
        <w:overflowPunct w:val="0"/>
        <w:spacing w:after="120"/>
        <w:ind w:left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2</w:t>
      </w:r>
      <w:r w:rsidR="00BC4369" w:rsidRPr="00396BBA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7C2348">
        <w:rPr>
          <w:rFonts w:eastAsia="Times New Roman" w:cstheme="minorHAnsi"/>
          <w:sz w:val="24"/>
          <w:szCs w:val="24"/>
          <w:lang w:eastAsia="ar-SA"/>
        </w:rPr>
        <w:t>36 miesięcy okresu ubezpieczenia</w:t>
      </w:r>
      <w:r w:rsidR="00231225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B061B1">
        <w:rPr>
          <w:rFonts w:eastAsia="Times New Roman" w:cstheme="minorHAnsi"/>
          <w:sz w:val="24"/>
          <w:szCs w:val="24"/>
          <w:lang w:eastAsia="ar-SA"/>
        </w:rPr>
        <w:t xml:space="preserve">z </w:t>
      </w:r>
      <w:r w:rsidR="00231225">
        <w:rPr>
          <w:rFonts w:eastAsia="Times New Roman" w:cstheme="minorHAnsi"/>
          <w:sz w:val="24"/>
          <w:szCs w:val="24"/>
          <w:lang w:eastAsia="ar-SA"/>
        </w:rPr>
        <w:t>zastrzeżeniem</w:t>
      </w:r>
      <w:r>
        <w:rPr>
          <w:rFonts w:eastAsia="Times New Roman" w:cstheme="minorHAnsi"/>
          <w:sz w:val="24"/>
          <w:szCs w:val="24"/>
          <w:lang w:eastAsia="ar-SA"/>
        </w:rPr>
        <w:t xml:space="preserve"> § 7 ust. 2 pkt </w:t>
      </w:r>
      <w:r w:rsidR="005F02FE" w:rsidRPr="004B6D0F">
        <w:rPr>
          <w:rFonts w:eastAsia="Times New Roman" w:cstheme="minorHAnsi"/>
          <w:sz w:val="24"/>
          <w:szCs w:val="24"/>
          <w:lang w:eastAsia="ar-SA"/>
        </w:rPr>
        <w:t>4</w:t>
      </w:r>
      <w:r w:rsidR="00947996" w:rsidRPr="004B6D0F">
        <w:rPr>
          <w:rFonts w:eastAsia="Times New Roman" w:cstheme="minorHAnsi"/>
          <w:sz w:val="24"/>
          <w:szCs w:val="24"/>
          <w:lang w:eastAsia="ar-SA"/>
        </w:rPr>
        <w:t>)</w:t>
      </w:r>
      <w:r w:rsidRPr="004B6D0F">
        <w:rPr>
          <w:rFonts w:eastAsia="Times New Roman" w:cstheme="minorHAnsi"/>
          <w:sz w:val="24"/>
          <w:szCs w:val="24"/>
          <w:lang w:eastAsia="ar-SA"/>
        </w:rPr>
        <w:t>.</w:t>
      </w:r>
    </w:p>
    <w:p w14:paraId="5CABD349" w14:textId="564AA988" w:rsidR="00093CB9" w:rsidRPr="00396BBA" w:rsidRDefault="00FB6C32" w:rsidP="00E41A90">
      <w:pPr>
        <w:numPr>
          <w:ilvl w:val="1"/>
          <w:numId w:val="10"/>
        </w:numPr>
        <w:suppressAutoHyphens/>
        <w:overflowPunct w:val="0"/>
        <w:spacing w:after="120"/>
        <w:ind w:left="425" w:hanging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t>Warunki ubezpieczenia z</w:t>
      </w:r>
      <w:r w:rsidR="00E37DD3" w:rsidRPr="00396BBA">
        <w:rPr>
          <w:rFonts w:cstheme="minorHAnsi"/>
          <w:sz w:val="24"/>
          <w:szCs w:val="24"/>
        </w:rPr>
        <w:t>aproponowane przez Wykonawcę w ofercie będą obowiąz</w:t>
      </w:r>
      <w:r w:rsidR="007407C3" w:rsidRPr="00396BBA">
        <w:rPr>
          <w:rFonts w:cstheme="minorHAnsi"/>
          <w:sz w:val="24"/>
          <w:szCs w:val="24"/>
        </w:rPr>
        <w:t>ywa</w:t>
      </w:r>
      <w:r w:rsidR="00EE0772">
        <w:rPr>
          <w:rFonts w:cstheme="minorHAnsi"/>
          <w:sz w:val="24"/>
          <w:szCs w:val="24"/>
        </w:rPr>
        <w:t>ły</w:t>
      </w:r>
      <w:r w:rsidR="00E37DD3" w:rsidRPr="00396BBA">
        <w:rPr>
          <w:rFonts w:cstheme="minorHAnsi"/>
          <w:sz w:val="24"/>
          <w:szCs w:val="24"/>
        </w:rPr>
        <w:t xml:space="preserve"> o ile przynajmniej 40% pracowników </w:t>
      </w:r>
      <w:r w:rsidR="007407C3" w:rsidRPr="00CF6941">
        <w:rPr>
          <w:rFonts w:cstheme="minorHAnsi"/>
          <w:sz w:val="24"/>
          <w:szCs w:val="24"/>
        </w:rPr>
        <w:t xml:space="preserve">Zamawiającego </w:t>
      </w:r>
      <w:r w:rsidR="00BB34C4">
        <w:rPr>
          <w:rFonts w:cstheme="minorHAnsi"/>
          <w:sz w:val="24"/>
          <w:szCs w:val="24"/>
        </w:rPr>
        <w:t>przystąpi</w:t>
      </w:r>
      <w:r w:rsidR="00E37DD3" w:rsidRPr="00CF6941">
        <w:rPr>
          <w:rFonts w:cstheme="minorHAnsi"/>
          <w:sz w:val="24"/>
          <w:szCs w:val="24"/>
        </w:rPr>
        <w:t xml:space="preserve"> do ubezpieczenia. </w:t>
      </w:r>
      <w:r w:rsidR="003F4579" w:rsidRPr="00CF6941">
        <w:rPr>
          <w:rFonts w:cstheme="minorHAnsi"/>
          <w:sz w:val="24"/>
          <w:szCs w:val="24"/>
        </w:rPr>
        <w:t xml:space="preserve"> </w:t>
      </w:r>
      <w:r w:rsidR="003F4579" w:rsidRPr="00396BBA">
        <w:rPr>
          <w:rFonts w:cstheme="minorHAnsi"/>
          <w:sz w:val="24"/>
          <w:szCs w:val="24"/>
        </w:rPr>
        <w:t xml:space="preserve"> </w:t>
      </w:r>
    </w:p>
    <w:p w14:paraId="62C7CF3D" w14:textId="77777777" w:rsidR="00CE2086" w:rsidRPr="00E92080" w:rsidRDefault="00CE2086" w:rsidP="00BC4369">
      <w:pPr>
        <w:numPr>
          <w:ilvl w:val="1"/>
          <w:numId w:val="10"/>
        </w:numPr>
        <w:suppressAutoHyphens/>
        <w:overflowPunct w:val="0"/>
        <w:spacing w:after="120"/>
        <w:ind w:left="425" w:hanging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E92080">
        <w:rPr>
          <w:sz w:val="24"/>
          <w:szCs w:val="24"/>
        </w:rPr>
        <w:t>Jeżeli poziom partycypacji w ubezpieczeniu, o którym mowa w ust. 2 nie zostanie osiągnięty, umowa wygaśnie z upływem ostatniego dnia miesiąca przed miesiącem, od którego Wykonawca miał rozpocząć świadczenie usług na rzecz pracowników Zamawiającego oraz członków ich rodzin, z zastrzeżeniem ust. 4.</w:t>
      </w:r>
    </w:p>
    <w:p w14:paraId="363376D6" w14:textId="199FB858" w:rsidR="00E9779E" w:rsidRPr="00E92080" w:rsidRDefault="00CE2086" w:rsidP="00BC4369">
      <w:pPr>
        <w:numPr>
          <w:ilvl w:val="1"/>
          <w:numId w:val="10"/>
        </w:numPr>
        <w:suppressAutoHyphens/>
        <w:overflowPunct w:val="0"/>
        <w:spacing w:after="120"/>
        <w:ind w:left="425" w:hanging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E92080">
        <w:rPr>
          <w:sz w:val="24"/>
          <w:szCs w:val="24"/>
        </w:rPr>
        <w:t>Jeżeli Wykonawca oświadczy o zamiarze świadczenia usług grupowego ubezpieczenia na życie dla pracowników Zamawiającego oraz członków ich rodzin pomimo nieosiągnięcia poziomu partycypacji w ubezpieczeniu, o którym mowa w ust. 2, to przystępuje do realizacji umowy, zgodnie ze złożoną ofertą. Oświadczenie o zamiarze świadczenia usług grupowego ubezpieczenia na życie dla pracowników Zamawiającego oraz członków ich rodzin powinno być złożone w terminie 5 dni kalendarzowych od otrzymania listy pracowników, o której mowa w § 2 ust. 1 pkt 1). Oświadczenie woli Wykonawcy, powinno zostać złożone zgodnie z art. 61  § 1 kodeksu cywilnego, z zachowaniem formy pisemnej pod rygorem nieważności.</w:t>
      </w:r>
    </w:p>
    <w:p w14:paraId="6A3620C4" w14:textId="4D39689F" w:rsidR="00237542" w:rsidRPr="00237542" w:rsidRDefault="00237542" w:rsidP="00237542">
      <w:pPr>
        <w:numPr>
          <w:ilvl w:val="1"/>
          <w:numId w:val="10"/>
        </w:numPr>
        <w:suppressAutoHyphens/>
        <w:overflowPunct w:val="0"/>
        <w:spacing w:after="120"/>
        <w:ind w:left="425" w:hanging="425"/>
        <w:jc w:val="both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237542">
        <w:rPr>
          <w:sz w:val="24"/>
          <w:szCs w:val="24"/>
        </w:rPr>
        <w:t xml:space="preserve">Ochrona ubezpieczeniowa zostanie uruchomiona z pierwszym dniem miesiąca następującym po osiągnięciu partycypacji, o której mowa w ust. </w:t>
      </w:r>
      <w:r>
        <w:rPr>
          <w:sz w:val="24"/>
          <w:szCs w:val="24"/>
        </w:rPr>
        <w:t>2</w:t>
      </w:r>
      <w:r w:rsidRPr="00237542">
        <w:rPr>
          <w:sz w:val="24"/>
          <w:szCs w:val="24"/>
        </w:rPr>
        <w:t>, co zostanie potwierdzone po</w:t>
      </w:r>
      <w:r>
        <w:rPr>
          <w:sz w:val="24"/>
          <w:szCs w:val="24"/>
        </w:rPr>
        <w:t>lisą wystawioną przez Wykonawcę</w:t>
      </w:r>
      <w:r w:rsidR="00B73759">
        <w:rPr>
          <w:sz w:val="24"/>
          <w:szCs w:val="24"/>
        </w:rPr>
        <w:t>, z zastrzeżeniem ust. 4.</w:t>
      </w:r>
    </w:p>
    <w:p w14:paraId="3C72836C" w14:textId="77777777" w:rsidR="00D8095F" w:rsidRPr="00396BBA" w:rsidRDefault="00D8095F" w:rsidP="00231225">
      <w:pPr>
        <w:suppressAutoHyphens/>
        <w:overflowPunct w:val="0"/>
        <w:spacing w:after="120"/>
        <w:ind w:left="425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</w:p>
    <w:p w14:paraId="10288FF8" w14:textId="77777777" w:rsidR="00FC5744" w:rsidRPr="00396BBA" w:rsidRDefault="00FC5744" w:rsidP="00FB20A2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 xml:space="preserve">§ </w:t>
      </w:r>
      <w:r w:rsidR="00E37DD3" w:rsidRPr="00396BBA">
        <w:rPr>
          <w:rFonts w:cstheme="minorHAnsi"/>
          <w:b/>
          <w:sz w:val="24"/>
          <w:szCs w:val="24"/>
        </w:rPr>
        <w:t xml:space="preserve">3 </w:t>
      </w:r>
      <w:r w:rsidR="00887D8A" w:rsidRPr="00396BBA">
        <w:rPr>
          <w:rFonts w:cstheme="minorHAnsi"/>
          <w:b/>
          <w:sz w:val="24"/>
          <w:szCs w:val="24"/>
        </w:rPr>
        <w:t>Wynagrodzenie i płatności</w:t>
      </w:r>
    </w:p>
    <w:p w14:paraId="7F27C660" w14:textId="77777777" w:rsidR="00FC5744" w:rsidRPr="00396BBA" w:rsidRDefault="00DC2657" w:rsidP="00E41A90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Miesięczna wysokość składki za jedną ubezpieczoną osobę wynosi</w:t>
      </w:r>
      <w:r w:rsidR="00FC5744" w:rsidRPr="00396BBA">
        <w:rPr>
          <w:rFonts w:cstheme="minorHAnsi"/>
          <w:sz w:val="24"/>
          <w:szCs w:val="24"/>
        </w:rPr>
        <w:t xml:space="preserve">: </w:t>
      </w:r>
    </w:p>
    <w:p w14:paraId="33F2544D" w14:textId="77777777" w:rsidR="00FC5744" w:rsidRPr="00396BBA" w:rsidRDefault="00D23C55" w:rsidP="00FB20A2">
      <w:pPr>
        <w:spacing w:after="120"/>
        <w:ind w:left="36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Wariant 1</w:t>
      </w:r>
      <w:r w:rsidR="00FC5744" w:rsidRPr="00396BBA">
        <w:rPr>
          <w:rFonts w:cstheme="minorHAnsi"/>
          <w:sz w:val="24"/>
          <w:szCs w:val="24"/>
        </w:rPr>
        <w:t>: ...……… zł (słownie: ………………………………………………………………...………</w:t>
      </w:r>
      <w:r w:rsidR="00386E1F" w:rsidRPr="00396BBA">
        <w:rPr>
          <w:rFonts w:cstheme="minorHAnsi"/>
          <w:sz w:val="24"/>
          <w:szCs w:val="24"/>
        </w:rPr>
        <w:t>.</w:t>
      </w:r>
      <w:r w:rsidR="00FC5744" w:rsidRPr="00396BBA">
        <w:rPr>
          <w:rFonts w:cstheme="minorHAnsi"/>
          <w:sz w:val="24"/>
          <w:szCs w:val="24"/>
        </w:rPr>
        <w:t xml:space="preserve">……..), </w:t>
      </w:r>
    </w:p>
    <w:p w14:paraId="7298D886" w14:textId="77777777" w:rsidR="00FC5744" w:rsidRPr="00396BBA" w:rsidRDefault="00D23C55" w:rsidP="00FB20A2">
      <w:pPr>
        <w:spacing w:after="120"/>
        <w:ind w:left="36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Wariant 2</w:t>
      </w:r>
      <w:r w:rsidR="004F621E" w:rsidRPr="00396BBA">
        <w:rPr>
          <w:rFonts w:cstheme="minorHAnsi"/>
          <w:sz w:val="24"/>
          <w:szCs w:val="24"/>
        </w:rPr>
        <w:t>:</w:t>
      </w:r>
      <w:r w:rsidR="00FC5744" w:rsidRPr="00396BBA">
        <w:rPr>
          <w:rFonts w:cstheme="minorHAnsi"/>
          <w:sz w:val="24"/>
          <w:szCs w:val="24"/>
        </w:rPr>
        <w:t xml:space="preserve"> ……….. zł (słownie: ……………………………………………………………………..…………..), </w:t>
      </w:r>
    </w:p>
    <w:p w14:paraId="6CB7829D" w14:textId="77777777" w:rsidR="00FC5744" w:rsidRPr="00396BBA" w:rsidRDefault="00D23C55" w:rsidP="00FB20A2">
      <w:pPr>
        <w:spacing w:after="120"/>
        <w:ind w:left="36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Wariant </w:t>
      </w:r>
      <w:r w:rsidR="004F621E" w:rsidRPr="00396BBA">
        <w:rPr>
          <w:rFonts w:cstheme="minorHAnsi"/>
          <w:sz w:val="24"/>
          <w:szCs w:val="24"/>
        </w:rPr>
        <w:t>3</w:t>
      </w:r>
      <w:r w:rsidR="00FC5744" w:rsidRPr="00396BBA">
        <w:rPr>
          <w:rFonts w:cstheme="minorHAnsi"/>
          <w:sz w:val="24"/>
          <w:szCs w:val="24"/>
        </w:rPr>
        <w:t>: ……….. zł (słownie: ……………………………………………………………………….……</w:t>
      </w:r>
      <w:r w:rsidR="00386E1F" w:rsidRPr="00396BBA">
        <w:rPr>
          <w:rFonts w:cstheme="minorHAnsi"/>
          <w:sz w:val="24"/>
          <w:szCs w:val="24"/>
        </w:rPr>
        <w:t>.</w:t>
      </w:r>
      <w:r w:rsidR="00FC5744" w:rsidRPr="00396BBA">
        <w:rPr>
          <w:rFonts w:cstheme="minorHAnsi"/>
          <w:sz w:val="24"/>
          <w:szCs w:val="24"/>
        </w:rPr>
        <w:t>…..)</w:t>
      </w:r>
    </w:p>
    <w:p w14:paraId="58A5DACE" w14:textId="4F71BE5E" w:rsidR="000F0DE2" w:rsidRPr="000F0DE2" w:rsidRDefault="000F0DE2" w:rsidP="00C069B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F0DE2">
        <w:rPr>
          <w:rFonts w:cstheme="minorHAnsi"/>
          <w:sz w:val="24"/>
          <w:szCs w:val="24"/>
        </w:rPr>
        <w:t>Miesięczne wynagrodzenie należne Wykonawcy z tytułu niniej</w:t>
      </w:r>
      <w:r w:rsidR="006B2262">
        <w:rPr>
          <w:rFonts w:cstheme="minorHAnsi"/>
          <w:sz w:val="24"/>
          <w:szCs w:val="24"/>
        </w:rPr>
        <w:t xml:space="preserve">szej Umowy stanowi iloczyn składek, o których mowa </w:t>
      </w:r>
      <w:r w:rsidRPr="000F0DE2">
        <w:rPr>
          <w:rFonts w:cstheme="minorHAnsi"/>
          <w:sz w:val="24"/>
          <w:szCs w:val="24"/>
        </w:rPr>
        <w:t xml:space="preserve">w ust. 1 i liczby </w:t>
      </w:r>
      <w:r w:rsidR="006B2262">
        <w:rPr>
          <w:rFonts w:cstheme="minorHAnsi"/>
          <w:sz w:val="24"/>
          <w:szCs w:val="24"/>
        </w:rPr>
        <w:t>ubezpieczonych</w:t>
      </w:r>
      <w:r w:rsidR="000D50D5">
        <w:rPr>
          <w:rFonts w:cstheme="minorHAnsi"/>
          <w:sz w:val="24"/>
          <w:szCs w:val="24"/>
        </w:rPr>
        <w:t>.</w:t>
      </w:r>
      <w:r w:rsidRPr="000F0DE2">
        <w:rPr>
          <w:rFonts w:cstheme="minorHAnsi"/>
          <w:sz w:val="24"/>
          <w:szCs w:val="24"/>
        </w:rPr>
        <w:t xml:space="preserve"> </w:t>
      </w:r>
    </w:p>
    <w:p w14:paraId="37EA191E" w14:textId="0642A5C5" w:rsidR="00FC5744" w:rsidRPr="00396BBA" w:rsidRDefault="00FC5744" w:rsidP="00E41A90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Podstawą do naliczania</w:t>
      </w:r>
      <w:r w:rsidR="00CB3C36" w:rsidRPr="00396BBA">
        <w:rPr>
          <w:rFonts w:cstheme="minorHAnsi"/>
          <w:sz w:val="24"/>
          <w:szCs w:val="24"/>
        </w:rPr>
        <w:t xml:space="preserve"> łącznej</w:t>
      </w:r>
      <w:r w:rsidRPr="00396BBA">
        <w:rPr>
          <w:rFonts w:cstheme="minorHAnsi"/>
          <w:sz w:val="24"/>
          <w:szCs w:val="24"/>
        </w:rPr>
        <w:t xml:space="preserve"> składki</w:t>
      </w:r>
      <w:r w:rsidR="00CB3C36" w:rsidRPr="00396BBA">
        <w:rPr>
          <w:rFonts w:cstheme="minorHAnsi"/>
          <w:sz w:val="24"/>
          <w:szCs w:val="24"/>
        </w:rPr>
        <w:t xml:space="preserve"> miesięcznej</w:t>
      </w:r>
      <w:r w:rsidRPr="00396BBA">
        <w:rPr>
          <w:rFonts w:cstheme="minorHAnsi"/>
          <w:sz w:val="24"/>
          <w:szCs w:val="24"/>
        </w:rPr>
        <w:t xml:space="preserve"> jest comiesięczny, imienny wykaz  ubezpieczonych przygotowany przez </w:t>
      </w:r>
      <w:r w:rsidR="00535835" w:rsidRPr="00396BBA">
        <w:rPr>
          <w:rFonts w:cstheme="minorHAnsi"/>
          <w:sz w:val="24"/>
          <w:szCs w:val="24"/>
        </w:rPr>
        <w:t>Zamawiającego</w:t>
      </w:r>
      <w:r w:rsidR="005C615C">
        <w:rPr>
          <w:rFonts w:cstheme="minorHAnsi"/>
          <w:sz w:val="24"/>
          <w:szCs w:val="24"/>
        </w:rPr>
        <w:t xml:space="preserve"> i przekazany Wykonawcy drogą elektroniczną na adres mailowy</w:t>
      </w:r>
      <w:r w:rsidR="00232862">
        <w:rPr>
          <w:rFonts w:cstheme="minorHAnsi"/>
          <w:sz w:val="24"/>
          <w:szCs w:val="24"/>
        </w:rPr>
        <w:t xml:space="preserve"> wskazany w </w:t>
      </w:r>
      <w:r w:rsidR="00232862" w:rsidRPr="00C069BF">
        <w:rPr>
          <w:rFonts w:eastAsia="Times New Roman" w:cstheme="minorHAnsi"/>
          <w:bCs/>
          <w:sz w:val="24"/>
          <w:szCs w:val="24"/>
          <w:lang w:eastAsia="ar-SA"/>
        </w:rPr>
        <w:t>§ 4</w:t>
      </w:r>
      <w:r w:rsidR="00232862">
        <w:rPr>
          <w:rFonts w:cstheme="minorHAnsi"/>
          <w:sz w:val="24"/>
          <w:szCs w:val="24"/>
        </w:rPr>
        <w:t xml:space="preserve"> ust. 3 lit. b)</w:t>
      </w:r>
      <w:r w:rsidR="00232862" w:rsidRPr="00C069BF">
        <w:rPr>
          <w:rFonts w:cstheme="minorHAnsi"/>
          <w:sz w:val="24"/>
          <w:szCs w:val="24"/>
        </w:rPr>
        <w:t xml:space="preserve"> </w:t>
      </w:r>
      <w:r w:rsidR="00232862">
        <w:rPr>
          <w:rFonts w:cstheme="minorHAnsi"/>
          <w:sz w:val="24"/>
          <w:szCs w:val="24"/>
        </w:rPr>
        <w:t xml:space="preserve"> </w:t>
      </w:r>
      <w:r w:rsidR="00FA52F4">
        <w:rPr>
          <w:rFonts w:cstheme="minorHAnsi"/>
          <w:sz w:val="24"/>
          <w:szCs w:val="24"/>
        </w:rPr>
        <w:t xml:space="preserve">w </w:t>
      </w:r>
      <w:r w:rsidR="00A24D6D">
        <w:rPr>
          <w:rFonts w:cstheme="minorHAnsi"/>
          <w:sz w:val="24"/>
          <w:szCs w:val="24"/>
        </w:rPr>
        <w:t>ostatnim dniu</w:t>
      </w:r>
      <w:r w:rsidR="005F19D4">
        <w:rPr>
          <w:rFonts w:cstheme="minorHAnsi"/>
          <w:sz w:val="24"/>
          <w:szCs w:val="24"/>
        </w:rPr>
        <w:t xml:space="preserve"> </w:t>
      </w:r>
      <w:r w:rsidR="00A24D6D">
        <w:rPr>
          <w:rFonts w:cstheme="minorHAnsi"/>
          <w:sz w:val="24"/>
          <w:szCs w:val="24"/>
        </w:rPr>
        <w:t>roboczym</w:t>
      </w:r>
      <w:r w:rsidR="00045008">
        <w:rPr>
          <w:rFonts w:cstheme="minorHAnsi"/>
          <w:sz w:val="24"/>
          <w:szCs w:val="24"/>
        </w:rPr>
        <w:t xml:space="preserve"> </w:t>
      </w:r>
      <w:r w:rsidR="00A24D6D">
        <w:rPr>
          <w:rFonts w:cstheme="minorHAnsi"/>
          <w:sz w:val="24"/>
          <w:szCs w:val="24"/>
        </w:rPr>
        <w:t>każdego</w:t>
      </w:r>
      <w:r w:rsidR="00045008">
        <w:rPr>
          <w:rFonts w:cstheme="minorHAnsi"/>
          <w:sz w:val="24"/>
          <w:szCs w:val="24"/>
        </w:rPr>
        <w:t xml:space="preserve"> miesiąca</w:t>
      </w:r>
      <w:r w:rsidRPr="00396BBA">
        <w:rPr>
          <w:rFonts w:cstheme="minorHAnsi"/>
          <w:sz w:val="24"/>
          <w:szCs w:val="24"/>
        </w:rPr>
        <w:t xml:space="preserve">. </w:t>
      </w:r>
      <w:r w:rsidR="00DA1F18" w:rsidRPr="00396BBA">
        <w:rPr>
          <w:rFonts w:cstheme="minorHAnsi"/>
          <w:sz w:val="24"/>
          <w:szCs w:val="24"/>
        </w:rPr>
        <w:t xml:space="preserve">Aktualizacja listy </w:t>
      </w:r>
      <w:r w:rsidR="006D5B09">
        <w:rPr>
          <w:rFonts w:cstheme="minorHAnsi"/>
          <w:sz w:val="24"/>
          <w:szCs w:val="24"/>
        </w:rPr>
        <w:t xml:space="preserve">ubezpieczonych </w:t>
      </w:r>
      <w:r w:rsidR="00DA1F18" w:rsidRPr="00396BBA">
        <w:rPr>
          <w:rFonts w:cstheme="minorHAnsi"/>
          <w:sz w:val="24"/>
          <w:szCs w:val="24"/>
        </w:rPr>
        <w:t>nie będzie traktowana</w:t>
      </w:r>
      <w:r w:rsidR="007018F9">
        <w:rPr>
          <w:rFonts w:cstheme="minorHAnsi"/>
          <w:sz w:val="24"/>
          <w:szCs w:val="24"/>
        </w:rPr>
        <w:t>,</w:t>
      </w:r>
      <w:r w:rsidR="00DA1F18" w:rsidRPr="00396BBA">
        <w:rPr>
          <w:rFonts w:cstheme="minorHAnsi"/>
          <w:sz w:val="24"/>
          <w:szCs w:val="24"/>
        </w:rPr>
        <w:t xml:space="preserve"> jako zmiana Umowy.</w:t>
      </w:r>
      <w:r w:rsidR="00A87DFE" w:rsidRPr="00396BBA">
        <w:rPr>
          <w:rFonts w:cstheme="minorHAnsi"/>
          <w:sz w:val="24"/>
          <w:szCs w:val="24"/>
        </w:rPr>
        <w:t xml:space="preserve"> </w:t>
      </w:r>
      <w:r w:rsidR="00426197">
        <w:rPr>
          <w:rFonts w:cstheme="minorHAnsi"/>
          <w:sz w:val="24"/>
          <w:szCs w:val="24"/>
        </w:rPr>
        <w:t xml:space="preserve"> </w:t>
      </w:r>
    </w:p>
    <w:p w14:paraId="688E1A6E" w14:textId="70C5492D" w:rsidR="002A3874" w:rsidRPr="00C069BF" w:rsidRDefault="009B2245" w:rsidP="00E41A90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Miesięczne wynagrodzenie, o którym</w:t>
      </w:r>
      <w:r w:rsidR="0023102B">
        <w:rPr>
          <w:rFonts w:cstheme="minorHAnsi"/>
          <w:sz w:val="24"/>
          <w:szCs w:val="24"/>
        </w:rPr>
        <w:t xml:space="preserve"> mowa ust. 2 płatn</w:t>
      </w:r>
      <w:r w:rsidR="00B51DD2">
        <w:rPr>
          <w:rFonts w:cstheme="minorHAnsi"/>
          <w:sz w:val="24"/>
          <w:szCs w:val="24"/>
        </w:rPr>
        <w:t>e</w:t>
      </w:r>
      <w:r w:rsidR="002B4F14">
        <w:rPr>
          <w:rFonts w:cstheme="minorHAnsi"/>
          <w:sz w:val="24"/>
          <w:szCs w:val="24"/>
        </w:rPr>
        <w:t xml:space="preserve"> będzie </w:t>
      </w:r>
      <w:r w:rsidR="0023102B">
        <w:rPr>
          <w:rFonts w:cstheme="minorHAnsi"/>
          <w:sz w:val="24"/>
          <w:szCs w:val="24"/>
        </w:rPr>
        <w:t xml:space="preserve">co miesiąc, z góry, </w:t>
      </w:r>
      <w:r w:rsidR="00DC4270">
        <w:rPr>
          <w:rFonts w:cstheme="minorHAnsi"/>
          <w:sz w:val="24"/>
          <w:szCs w:val="24"/>
        </w:rPr>
        <w:br/>
      </w:r>
      <w:r w:rsidR="00F265EF" w:rsidRPr="004B6D0F">
        <w:rPr>
          <w:rFonts w:cstheme="minorHAnsi"/>
          <w:sz w:val="24"/>
          <w:szCs w:val="24"/>
        </w:rPr>
        <w:t>na podstawie polisy</w:t>
      </w:r>
      <w:r w:rsidR="00F265EF">
        <w:rPr>
          <w:rFonts w:cstheme="minorHAnsi"/>
          <w:sz w:val="24"/>
          <w:szCs w:val="24"/>
        </w:rPr>
        <w:t xml:space="preserve"> </w:t>
      </w:r>
      <w:r w:rsidR="00760DEB">
        <w:rPr>
          <w:rFonts w:cstheme="minorHAnsi"/>
          <w:sz w:val="24"/>
          <w:szCs w:val="24"/>
        </w:rPr>
        <w:t xml:space="preserve">i </w:t>
      </w:r>
      <w:r w:rsidR="00FC5744" w:rsidRPr="00396BBA">
        <w:rPr>
          <w:rFonts w:cstheme="minorHAnsi"/>
          <w:sz w:val="24"/>
          <w:szCs w:val="24"/>
        </w:rPr>
        <w:t>przekazywan</w:t>
      </w:r>
      <w:r w:rsidR="00B95A46">
        <w:rPr>
          <w:rFonts w:cstheme="minorHAnsi"/>
          <w:sz w:val="24"/>
          <w:szCs w:val="24"/>
        </w:rPr>
        <w:t>e</w:t>
      </w:r>
      <w:r w:rsidR="00FC5744" w:rsidRPr="00396BBA">
        <w:rPr>
          <w:rFonts w:cstheme="minorHAnsi"/>
          <w:sz w:val="24"/>
          <w:szCs w:val="24"/>
        </w:rPr>
        <w:t xml:space="preserve"> </w:t>
      </w:r>
      <w:r w:rsidR="00CA7CDD" w:rsidRPr="00396BBA">
        <w:rPr>
          <w:rFonts w:cstheme="minorHAnsi"/>
          <w:sz w:val="24"/>
          <w:szCs w:val="24"/>
        </w:rPr>
        <w:t>będzie</w:t>
      </w:r>
      <w:r w:rsidR="00FC5744" w:rsidRPr="00396BBA">
        <w:rPr>
          <w:rFonts w:cstheme="minorHAnsi"/>
          <w:sz w:val="24"/>
          <w:szCs w:val="24"/>
        </w:rPr>
        <w:t xml:space="preserve"> </w:t>
      </w:r>
      <w:r w:rsidR="00FD55FF" w:rsidRPr="00396BBA">
        <w:rPr>
          <w:rFonts w:cstheme="minorHAnsi"/>
          <w:sz w:val="24"/>
          <w:szCs w:val="24"/>
        </w:rPr>
        <w:t xml:space="preserve">przez </w:t>
      </w:r>
      <w:r w:rsidR="00535835" w:rsidRPr="00396BBA">
        <w:rPr>
          <w:rFonts w:cstheme="minorHAnsi"/>
          <w:sz w:val="24"/>
          <w:szCs w:val="24"/>
        </w:rPr>
        <w:t>Zamawiającego</w:t>
      </w:r>
      <w:r w:rsidR="00FD55FF" w:rsidRPr="00396BBA">
        <w:rPr>
          <w:rFonts w:cstheme="minorHAnsi"/>
          <w:sz w:val="24"/>
          <w:szCs w:val="24"/>
        </w:rPr>
        <w:t xml:space="preserve"> na wskazany w polisie numer rachunku </w:t>
      </w:r>
      <w:r w:rsidR="00535835" w:rsidRPr="00396BBA">
        <w:rPr>
          <w:rFonts w:cstheme="minorHAnsi"/>
          <w:sz w:val="24"/>
          <w:szCs w:val="24"/>
        </w:rPr>
        <w:t>Wykonawcy</w:t>
      </w:r>
      <w:r w:rsidR="00DC2657" w:rsidRPr="00396BBA">
        <w:rPr>
          <w:rFonts w:cstheme="minorHAnsi"/>
          <w:sz w:val="24"/>
          <w:szCs w:val="24"/>
        </w:rPr>
        <w:t xml:space="preserve">, </w:t>
      </w:r>
      <w:r w:rsidR="00FC5744" w:rsidRPr="00C069BF">
        <w:rPr>
          <w:rFonts w:cstheme="minorHAnsi"/>
          <w:sz w:val="24"/>
          <w:szCs w:val="24"/>
        </w:rPr>
        <w:t xml:space="preserve">do </w:t>
      </w:r>
      <w:r w:rsidR="006E7616" w:rsidRPr="00C069BF">
        <w:rPr>
          <w:rFonts w:cstheme="minorHAnsi"/>
          <w:sz w:val="24"/>
          <w:szCs w:val="24"/>
        </w:rPr>
        <w:t xml:space="preserve">ostatniego </w:t>
      </w:r>
      <w:r w:rsidR="00FC5744" w:rsidRPr="00C069BF">
        <w:rPr>
          <w:rFonts w:cstheme="minorHAnsi"/>
          <w:sz w:val="24"/>
          <w:szCs w:val="24"/>
        </w:rPr>
        <w:t xml:space="preserve">dnia </w:t>
      </w:r>
      <w:r w:rsidR="005F19D4" w:rsidRPr="00C069BF">
        <w:rPr>
          <w:rFonts w:cstheme="minorHAnsi"/>
          <w:sz w:val="24"/>
          <w:szCs w:val="24"/>
        </w:rPr>
        <w:t>roboczego</w:t>
      </w:r>
      <w:r w:rsidR="00554800" w:rsidRPr="00C069BF">
        <w:rPr>
          <w:rFonts w:cstheme="minorHAnsi"/>
          <w:sz w:val="24"/>
          <w:szCs w:val="24"/>
        </w:rPr>
        <w:t xml:space="preserve"> </w:t>
      </w:r>
      <w:r w:rsidR="00FC5744" w:rsidRPr="00C069BF">
        <w:rPr>
          <w:rFonts w:cstheme="minorHAnsi"/>
          <w:sz w:val="24"/>
          <w:szCs w:val="24"/>
        </w:rPr>
        <w:t>miesiąca</w:t>
      </w:r>
      <w:r w:rsidR="009211DA" w:rsidRPr="00C1363E">
        <w:rPr>
          <w:rFonts w:cstheme="minorHAnsi"/>
          <w:sz w:val="24"/>
          <w:szCs w:val="24"/>
        </w:rPr>
        <w:t>, poprzedzającego miesiąc, za który składka jest należna.</w:t>
      </w:r>
    </w:p>
    <w:p w14:paraId="61E909F3" w14:textId="5499BE35" w:rsidR="00DC2657" w:rsidRPr="0023102B" w:rsidRDefault="00DC2657" w:rsidP="00C9443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C94438">
        <w:rPr>
          <w:rFonts w:cstheme="minorHAnsi"/>
          <w:sz w:val="24"/>
          <w:szCs w:val="24"/>
        </w:rPr>
        <w:t>Jako dzień zapłaty Strony uznają dzień obciążenia rachunku bankowego Zamawiającego.</w:t>
      </w:r>
    </w:p>
    <w:p w14:paraId="442F8AFD" w14:textId="77777777" w:rsidR="00DC2657" w:rsidRPr="00396BBA" w:rsidRDefault="00DC2657" w:rsidP="00FB20A2">
      <w:pPr>
        <w:spacing w:after="120"/>
        <w:ind w:left="357"/>
        <w:jc w:val="both"/>
        <w:rPr>
          <w:rFonts w:cstheme="minorHAnsi"/>
          <w:sz w:val="24"/>
          <w:szCs w:val="24"/>
        </w:rPr>
      </w:pPr>
    </w:p>
    <w:p w14:paraId="6EF3F256" w14:textId="77777777" w:rsidR="00887D8A" w:rsidRPr="00396BBA" w:rsidRDefault="00887D8A" w:rsidP="00FB20A2">
      <w:pPr>
        <w:suppressAutoHyphens/>
        <w:overflowPunct w:val="0"/>
        <w:spacing w:after="12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§ 4 </w:t>
      </w:r>
      <w:r w:rsidR="00B15065" w:rsidRPr="00396BBA">
        <w:rPr>
          <w:rFonts w:cstheme="minorHAnsi"/>
          <w:b/>
          <w:bCs/>
          <w:color w:val="000000"/>
          <w:sz w:val="24"/>
          <w:szCs w:val="24"/>
        </w:rPr>
        <w:t>Zarządzanie realizacją Umowy</w:t>
      </w:r>
    </w:p>
    <w:p w14:paraId="1FA4B2B3" w14:textId="3F01D9D3" w:rsidR="00A87DFE" w:rsidRPr="00396BBA" w:rsidRDefault="00A87DFE" w:rsidP="00A87DFE">
      <w:pPr>
        <w:widowControl w:val="0"/>
        <w:numPr>
          <w:ilvl w:val="0"/>
          <w:numId w:val="12"/>
        </w:numPr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Do kontaktów w sprawie niniejszej umowy ze strony Zamawiającego, upoważniona/</w:t>
      </w:r>
      <w:proofErr w:type="spellStart"/>
      <w:r w:rsidRPr="00396BBA">
        <w:rPr>
          <w:rFonts w:cstheme="minorHAnsi"/>
          <w:sz w:val="24"/>
          <w:szCs w:val="24"/>
        </w:rPr>
        <w:t>ny</w:t>
      </w:r>
      <w:proofErr w:type="spellEnd"/>
      <w:r w:rsidRPr="00396BBA">
        <w:rPr>
          <w:rFonts w:cstheme="minorHAnsi"/>
          <w:sz w:val="24"/>
          <w:szCs w:val="24"/>
        </w:rPr>
        <w:t xml:space="preserve"> jest: ………………, natomiast do podpisywania wszelkich dokumentów, których wzory stanowią załączniki do umowy, wezwań, weryfikacji poprawności wykonywanej umowy, upoważniony jest ze strony Zamawiającego Dyrektor Biura </w:t>
      </w:r>
      <w:r w:rsidR="00C925B9">
        <w:rPr>
          <w:rFonts w:cstheme="minorHAnsi"/>
          <w:sz w:val="24"/>
          <w:szCs w:val="24"/>
        </w:rPr>
        <w:t>Z</w:t>
      </w:r>
      <w:r w:rsidRPr="00396BBA">
        <w:rPr>
          <w:rFonts w:cstheme="minorHAnsi"/>
          <w:sz w:val="24"/>
          <w:szCs w:val="24"/>
        </w:rPr>
        <w:t xml:space="preserve">arządzania </w:t>
      </w:r>
      <w:r w:rsidR="00C925B9">
        <w:rPr>
          <w:rFonts w:cstheme="minorHAnsi"/>
          <w:sz w:val="24"/>
          <w:szCs w:val="24"/>
        </w:rPr>
        <w:t>K</w:t>
      </w:r>
      <w:r w:rsidRPr="00396BBA">
        <w:rPr>
          <w:rFonts w:cstheme="minorHAnsi"/>
          <w:sz w:val="24"/>
          <w:szCs w:val="24"/>
        </w:rPr>
        <w:t>adrami (BZK) („Nadzorujący”).</w:t>
      </w:r>
    </w:p>
    <w:p w14:paraId="4B07920A" w14:textId="77777777" w:rsidR="00C63E87" w:rsidRDefault="00B15065" w:rsidP="00C069BF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W terminie </w:t>
      </w:r>
      <w:r w:rsidR="00467EC0" w:rsidRPr="00396BBA">
        <w:rPr>
          <w:rFonts w:cstheme="minorHAnsi"/>
          <w:sz w:val="24"/>
          <w:szCs w:val="24"/>
        </w:rPr>
        <w:t>3</w:t>
      </w:r>
      <w:r w:rsidRPr="00396BBA">
        <w:rPr>
          <w:rFonts w:cstheme="minorHAnsi"/>
          <w:sz w:val="24"/>
          <w:szCs w:val="24"/>
        </w:rPr>
        <w:t xml:space="preserve"> dni od zawarcia </w:t>
      </w:r>
      <w:r w:rsidR="00467EC0" w:rsidRPr="00396BBA">
        <w:rPr>
          <w:rFonts w:cstheme="minorHAnsi"/>
          <w:sz w:val="24"/>
          <w:szCs w:val="24"/>
        </w:rPr>
        <w:t>U</w:t>
      </w:r>
      <w:r w:rsidRPr="00396BBA">
        <w:rPr>
          <w:rFonts w:cstheme="minorHAnsi"/>
          <w:sz w:val="24"/>
          <w:szCs w:val="24"/>
        </w:rPr>
        <w:t>mowy strony przekażą sobie wzajemnie informacje dotycząc</w:t>
      </w:r>
      <w:r w:rsidR="00467EC0" w:rsidRPr="00396BBA">
        <w:rPr>
          <w:rFonts w:cstheme="minorHAnsi"/>
          <w:sz w:val="24"/>
          <w:szCs w:val="24"/>
        </w:rPr>
        <w:t>e</w:t>
      </w:r>
      <w:r w:rsidRPr="00396BBA">
        <w:rPr>
          <w:rFonts w:cstheme="minorHAnsi"/>
          <w:sz w:val="24"/>
          <w:szCs w:val="24"/>
        </w:rPr>
        <w:t xml:space="preserve"> osób odpowiedzialnych za kontakty pomiędzy stronami oraz adresy korespondencji email, numer/y telefonów, numer/y faxów, adresy do doręczeń o ile są różne od określonych w komparycji do </w:t>
      </w:r>
      <w:r w:rsidR="00467EC0" w:rsidRPr="00396BBA">
        <w:rPr>
          <w:rFonts w:cstheme="minorHAnsi"/>
          <w:sz w:val="24"/>
          <w:szCs w:val="24"/>
        </w:rPr>
        <w:t>U</w:t>
      </w:r>
      <w:r w:rsidRPr="00396BBA">
        <w:rPr>
          <w:rFonts w:cstheme="minorHAnsi"/>
          <w:sz w:val="24"/>
          <w:szCs w:val="24"/>
        </w:rPr>
        <w:t xml:space="preserve">mowy. </w:t>
      </w:r>
      <w:r w:rsidR="00C63E87">
        <w:rPr>
          <w:rFonts w:cstheme="minorHAnsi"/>
          <w:sz w:val="24"/>
          <w:szCs w:val="24"/>
        </w:rPr>
        <w:t xml:space="preserve"> </w:t>
      </w:r>
    </w:p>
    <w:p w14:paraId="203ACD92" w14:textId="4CC3BA25" w:rsidR="00C63E87" w:rsidRPr="00C63E87" w:rsidRDefault="00C63E87" w:rsidP="00C069BF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Przekazanie danych, o których mowa w ust. 2 nastąpi drogą elektroniczną na następujące adresy mailowe:</w:t>
      </w:r>
    </w:p>
    <w:p w14:paraId="0AED2AE4" w14:textId="29C9BD30" w:rsidR="00C63E87" w:rsidRDefault="00C63E87" w:rsidP="00C069BF">
      <w:pPr>
        <w:pStyle w:val="Akapitzlist"/>
        <w:numPr>
          <w:ilvl w:val="0"/>
          <w:numId w:val="31"/>
        </w:numPr>
        <w:spacing w:after="120"/>
        <w:jc w:val="both"/>
        <w:rPr>
          <w:rFonts w:cstheme="minorHAnsi"/>
          <w:sz w:val="24"/>
          <w:szCs w:val="24"/>
        </w:rPr>
      </w:pPr>
      <w:r w:rsidRPr="00C069BF">
        <w:rPr>
          <w:rFonts w:cstheme="minorHAnsi"/>
          <w:sz w:val="24"/>
          <w:szCs w:val="24"/>
        </w:rPr>
        <w:t xml:space="preserve">ze strony Zamawiającego: </w:t>
      </w:r>
      <w:r>
        <w:rPr>
          <w:rFonts w:cstheme="minorHAnsi"/>
          <w:sz w:val="24"/>
          <w:szCs w:val="24"/>
        </w:rPr>
        <w:t>adres mail:………………………………………………………………………..</w:t>
      </w:r>
    </w:p>
    <w:p w14:paraId="62BDE366" w14:textId="6CB6D8BF" w:rsidR="00C63E87" w:rsidRPr="00C069BF" w:rsidRDefault="00C63E87" w:rsidP="00C069BF">
      <w:pPr>
        <w:pStyle w:val="Akapitzlist"/>
        <w:numPr>
          <w:ilvl w:val="0"/>
          <w:numId w:val="31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 strony Wykonawcy: adres mail:…………………………………………………………………………….</w:t>
      </w:r>
    </w:p>
    <w:p w14:paraId="0CAF54D9" w14:textId="77777777" w:rsidR="00C63E87" w:rsidRDefault="00C63E87" w:rsidP="00C069BF">
      <w:pPr>
        <w:pStyle w:val="Akapitzlist"/>
        <w:spacing w:after="120"/>
        <w:ind w:left="360"/>
        <w:jc w:val="both"/>
        <w:rPr>
          <w:rFonts w:cstheme="minorHAnsi"/>
          <w:sz w:val="24"/>
          <w:szCs w:val="24"/>
        </w:rPr>
      </w:pPr>
    </w:p>
    <w:p w14:paraId="13C91A29" w14:textId="450E3FEE" w:rsidR="00231225" w:rsidRDefault="00B15065" w:rsidP="00231225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W przypadku zmiany osoby, danych adresowych lub kontaktowych </w:t>
      </w:r>
      <w:r w:rsidR="00467EC0" w:rsidRPr="00396BBA">
        <w:rPr>
          <w:rFonts w:cstheme="minorHAnsi"/>
          <w:sz w:val="24"/>
          <w:szCs w:val="24"/>
        </w:rPr>
        <w:t>S</w:t>
      </w:r>
      <w:r w:rsidRPr="00396BBA">
        <w:rPr>
          <w:rFonts w:cstheme="minorHAnsi"/>
          <w:sz w:val="24"/>
          <w:szCs w:val="24"/>
        </w:rPr>
        <w:t xml:space="preserve">trona jest zobowiązana do poinformowania o tym drugiej Strony przez osobę </w:t>
      </w:r>
      <w:r w:rsidR="00EC0FBC">
        <w:rPr>
          <w:rFonts w:cstheme="minorHAnsi"/>
          <w:sz w:val="24"/>
          <w:szCs w:val="24"/>
        </w:rPr>
        <w:t xml:space="preserve">wskazaną do kontaktu, </w:t>
      </w:r>
      <w:r w:rsidR="00EC0FBC">
        <w:rPr>
          <w:rFonts w:cstheme="minorHAnsi"/>
          <w:sz w:val="24"/>
          <w:szCs w:val="24"/>
        </w:rPr>
        <w:lastRenderedPageBreak/>
        <w:t>w terminie 3 dni od daty zaistnienia zmiany. Przekazanie danych nastąpi w sposób wskazany w ust. 3.</w:t>
      </w:r>
    </w:p>
    <w:p w14:paraId="24FD4A39" w14:textId="4B77C9E9" w:rsidR="00B15065" w:rsidRPr="00231225" w:rsidRDefault="00B15065" w:rsidP="00231225">
      <w:pPr>
        <w:pStyle w:val="Akapitzlist"/>
        <w:numPr>
          <w:ilvl w:val="0"/>
          <w:numId w:val="1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231225">
        <w:rPr>
          <w:rFonts w:eastAsia="Times New Roman" w:cstheme="minorHAnsi"/>
          <w:sz w:val="24"/>
          <w:szCs w:val="24"/>
          <w:lang w:eastAsia="ar-SA"/>
        </w:rPr>
        <w:t xml:space="preserve">Wykonawca </w:t>
      </w:r>
      <w:r w:rsidR="00844346" w:rsidRPr="00231225">
        <w:rPr>
          <w:rFonts w:eastAsia="Times New Roman" w:cstheme="minorHAnsi"/>
          <w:sz w:val="24"/>
          <w:szCs w:val="24"/>
          <w:lang w:eastAsia="ar-SA"/>
        </w:rPr>
        <w:t xml:space="preserve">do obsługi niniejszej Umowy </w:t>
      </w:r>
      <w:r w:rsidRPr="00231225">
        <w:rPr>
          <w:rFonts w:eastAsia="Times New Roman" w:cstheme="minorHAnsi"/>
          <w:sz w:val="24"/>
          <w:szCs w:val="24"/>
          <w:lang w:eastAsia="ar-SA"/>
        </w:rPr>
        <w:t>wyznaczy</w:t>
      </w:r>
      <w:r w:rsidR="000B02A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231225">
        <w:rPr>
          <w:rFonts w:eastAsia="Times New Roman" w:cstheme="minorHAnsi"/>
          <w:sz w:val="24"/>
          <w:szCs w:val="24"/>
          <w:lang w:eastAsia="ar-SA"/>
        </w:rPr>
        <w:t xml:space="preserve">co najmniej </w:t>
      </w:r>
      <w:r w:rsidR="000142F5">
        <w:rPr>
          <w:rFonts w:eastAsia="Times New Roman" w:cstheme="minorHAnsi"/>
          <w:sz w:val="24"/>
          <w:szCs w:val="24"/>
          <w:lang w:eastAsia="ar-SA"/>
        </w:rPr>
        <w:t>1</w:t>
      </w:r>
      <w:r w:rsidRPr="00231225">
        <w:rPr>
          <w:rFonts w:eastAsia="Times New Roman" w:cstheme="minorHAnsi"/>
          <w:sz w:val="24"/>
          <w:szCs w:val="24"/>
          <w:lang w:eastAsia="ar-SA"/>
        </w:rPr>
        <w:t xml:space="preserve"> osob</w:t>
      </w:r>
      <w:r w:rsidR="000142F5">
        <w:rPr>
          <w:rFonts w:eastAsia="Times New Roman" w:cstheme="minorHAnsi"/>
          <w:sz w:val="24"/>
          <w:szCs w:val="24"/>
          <w:lang w:eastAsia="ar-SA"/>
        </w:rPr>
        <w:t>ę</w:t>
      </w:r>
      <w:r w:rsidRPr="00231225">
        <w:rPr>
          <w:rFonts w:eastAsia="Times New Roman" w:cstheme="minorHAnsi"/>
          <w:sz w:val="24"/>
          <w:szCs w:val="24"/>
          <w:lang w:eastAsia="ar-SA"/>
        </w:rPr>
        <w:t xml:space="preserve"> realizując</w:t>
      </w:r>
      <w:r w:rsidR="000142F5">
        <w:rPr>
          <w:rFonts w:eastAsia="Times New Roman" w:cstheme="minorHAnsi"/>
          <w:sz w:val="24"/>
          <w:szCs w:val="24"/>
          <w:lang w:eastAsia="ar-SA"/>
        </w:rPr>
        <w:t>ą</w:t>
      </w:r>
      <w:r w:rsidRPr="00231225">
        <w:rPr>
          <w:rFonts w:eastAsia="Times New Roman" w:cstheme="minorHAnsi"/>
          <w:sz w:val="24"/>
          <w:szCs w:val="24"/>
          <w:lang w:eastAsia="ar-SA"/>
        </w:rPr>
        <w:t xml:space="preserve"> przedmiot zamówienia, 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>dalej: „Pracowni</w:t>
      </w:r>
      <w:r w:rsidR="000142F5">
        <w:rPr>
          <w:rFonts w:eastAsia="Times New Roman" w:cstheme="minorHAnsi"/>
          <w:sz w:val="24"/>
          <w:szCs w:val="24"/>
          <w:lang w:eastAsia="ar-SA"/>
        </w:rPr>
        <w:t>k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 xml:space="preserve"> realizujący zamówienie”, któr</w:t>
      </w:r>
      <w:r w:rsidR="004C32F8">
        <w:rPr>
          <w:rFonts w:eastAsia="Times New Roman" w:cstheme="minorHAnsi"/>
          <w:sz w:val="24"/>
          <w:szCs w:val="24"/>
          <w:lang w:eastAsia="ar-SA"/>
        </w:rPr>
        <w:t>y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 xml:space="preserve"> będ</w:t>
      </w:r>
      <w:r w:rsidR="000142F5">
        <w:rPr>
          <w:rFonts w:eastAsia="Times New Roman" w:cstheme="minorHAnsi"/>
          <w:sz w:val="24"/>
          <w:szCs w:val="24"/>
          <w:lang w:eastAsia="ar-SA"/>
        </w:rPr>
        <w:t>zie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0142F5">
        <w:rPr>
          <w:rFonts w:eastAsia="Times New Roman" w:cstheme="minorHAnsi"/>
          <w:sz w:val="24"/>
          <w:szCs w:val="24"/>
          <w:lang w:eastAsia="ar-SA"/>
        </w:rPr>
        <w:t xml:space="preserve">odpowiedzialny ze strony 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>Wykonawc</w:t>
      </w:r>
      <w:r w:rsidR="000142F5">
        <w:rPr>
          <w:rFonts w:eastAsia="Times New Roman" w:cstheme="minorHAnsi"/>
          <w:sz w:val="24"/>
          <w:szCs w:val="24"/>
          <w:lang w:eastAsia="ar-SA"/>
        </w:rPr>
        <w:t>y</w:t>
      </w:r>
      <w:r w:rsidR="006011A8">
        <w:rPr>
          <w:rFonts w:eastAsia="Times New Roman" w:cstheme="minorHAnsi"/>
          <w:sz w:val="24"/>
          <w:szCs w:val="24"/>
          <w:lang w:eastAsia="ar-SA"/>
        </w:rPr>
        <w:t xml:space="preserve"> za realizację umowy i dostę</w:t>
      </w:r>
      <w:r w:rsidR="000142F5">
        <w:rPr>
          <w:rFonts w:eastAsia="Times New Roman" w:cstheme="minorHAnsi"/>
          <w:sz w:val="24"/>
          <w:szCs w:val="24"/>
          <w:lang w:eastAsia="ar-SA"/>
        </w:rPr>
        <w:t>pny</w:t>
      </w:r>
      <w:r w:rsidR="00556C6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3A7FF7" w:rsidRPr="00231225">
        <w:rPr>
          <w:rFonts w:eastAsia="Times New Roman" w:cstheme="minorHAnsi"/>
          <w:sz w:val="24"/>
          <w:szCs w:val="24"/>
          <w:lang w:eastAsia="ar-SA"/>
        </w:rPr>
        <w:t>w dni robocze</w:t>
      </w:r>
      <w:r w:rsidR="003A7FF7">
        <w:rPr>
          <w:rFonts w:eastAsia="Times New Roman" w:cstheme="minorHAnsi"/>
          <w:sz w:val="24"/>
          <w:szCs w:val="24"/>
          <w:lang w:eastAsia="ar-SA"/>
        </w:rPr>
        <w:t>,</w:t>
      </w:r>
      <w:r w:rsidR="003A7FF7" w:rsidRPr="00231225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C194E">
        <w:rPr>
          <w:rFonts w:eastAsia="Times New Roman" w:cstheme="minorHAnsi"/>
          <w:sz w:val="24"/>
          <w:szCs w:val="24"/>
          <w:lang w:eastAsia="ar-SA"/>
        </w:rPr>
        <w:br/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 xml:space="preserve">w godzinach 9 </w:t>
      </w:r>
      <w:r w:rsidR="0015423B">
        <w:rPr>
          <w:rFonts w:eastAsia="Times New Roman" w:cstheme="minorHAnsi"/>
          <w:sz w:val="24"/>
          <w:szCs w:val="24"/>
          <w:lang w:eastAsia="ar-SA"/>
        </w:rPr>
        <w:t>–</w:t>
      </w:r>
      <w:r w:rsidR="00467EC0" w:rsidRPr="00231225">
        <w:rPr>
          <w:rFonts w:eastAsia="Times New Roman" w:cstheme="minorHAnsi"/>
          <w:sz w:val="24"/>
          <w:szCs w:val="24"/>
          <w:lang w:eastAsia="ar-SA"/>
        </w:rPr>
        <w:t xml:space="preserve"> 15</w:t>
      </w:r>
      <w:r w:rsidR="003A7FF7">
        <w:rPr>
          <w:rFonts w:eastAsia="Times New Roman" w:cstheme="minorHAnsi"/>
          <w:sz w:val="24"/>
          <w:szCs w:val="24"/>
          <w:lang w:eastAsia="ar-SA"/>
        </w:rPr>
        <w:t>.</w:t>
      </w:r>
    </w:p>
    <w:p w14:paraId="5BF040AE" w14:textId="77777777" w:rsidR="00522F9D" w:rsidRPr="00396BBA" w:rsidRDefault="00522F9D" w:rsidP="00FB20A2">
      <w:pPr>
        <w:spacing w:after="120"/>
        <w:ind w:left="357"/>
        <w:jc w:val="center"/>
        <w:rPr>
          <w:rFonts w:cstheme="minorHAnsi"/>
          <w:sz w:val="24"/>
          <w:szCs w:val="24"/>
        </w:rPr>
      </w:pP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§ </w:t>
      </w:r>
      <w:r w:rsidR="00231225">
        <w:rPr>
          <w:rFonts w:eastAsia="Times New Roman" w:cstheme="minorHAnsi"/>
          <w:b/>
          <w:bCs/>
          <w:sz w:val="24"/>
          <w:szCs w:val="24"/>
          <w:lang w:eastAsia="ar-SA"/>
        </w:rPr>
        <w:t>5</w:t>
      </w: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396BBA">
        <w:rPr>
          <w:rFonts w:cstheme="minorHAnsi"/>
          <w:b/>
          <w:bCs/>
          <w:sz w:val="24"/>
          <w:szCs w:val="24"/>
        </w:rPr>
        <w:t>Poufność informacji</w:t>
      </w:r>
    </w:p>
    <w:p w14:paraId="2AEE470D" w14:textId="7D758E8C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Z zastrzeżeniem postanowienia ust. 2, Wykonawca zobowiązuje się do zachowania </w:t>
      </w:r>
      <w:r w:rsidR="00706FA9">
        <w:rPr>
          <w:rFonts w:cstheme="minorHAnsi"/>
          <w:sz w:val="24"/>
          <w:szCs w:val="24"/>
        </w:rPr>
        <w:br/>
      </w:r>
      <w:r w:rsidRPr="00396BBA">
        <w:rPr>
          <w:rFonts w:cstheme="minorHAnsi"/>
          <w:sz w:val="24"/>
          <w:szCs w:val="24"/>
        </w:rPr>
        <w:t xml:space="preserve">w poufności wszelkich dotyczących Zamawiającego danych i informacji uzyskanych </w:t>
      </w:r>
      <w:r w:rsidR="00706FA9">
        <w:rPr>
          <w:rFonts w:cstheme="minorHAnsi"/>
          <w:sz w:val="24"/>
          <w:szCs w:val="24"/>
        </w:rPr>
        <w:br/>
      </w:r>
      <w:r w:rsidRPr="00396BBA">
        <w:rPr>
          <w:rFonts w:cs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12289086" w14:textId="1DC27C49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Obowiązku zachowania poufności, o którym mowa w ust. 1, nie stosuje się do danych </w:t>
      </w:r>
      <w:r w:rsidR="000D4FE7">
        <w:rPr>
          <w:rFonts w:cstheme="minorHAnsi"/>
          <w:sz w:val="24"/>
          <w:szCs w:val="24"/>
        </w:rPr>
        <w:br/>
      </w:r>
      <w:r w:rsidRPr="00396BBA">
        <w:rPr>
          <w:rFonts w:cstheme="minorHAnsi"/>
          <w:sz w:val="24"/>
          <w:szCs w:val="24"/>
        </w:rPr>
        <w:t>i informacji:</w:t>
      </w:r>
    </w:p>
    <w:p w14:paraId="393D0D24" w14:textId="77777777" w:rsidR="00522F9D" w:rsidRPr="00396BBA" w:rsidRDefault="00522F9D" w:rsidP="00E41A90">
      <w:pPr>
        <w:pStyle w:val="Akapitzlist"/>
        <w:numPr>
          <w:ilvl w:val="1"/>
          <w:numId w:val="4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dostępnych publicznie;</w:t>
      </w:r>
    </w:p>
    <w:p w14:paraId="762DFB36" w14:textId="77777777" w:rsidR="00522F9D" w:rsidRPr="00396BBA" w:rsidRDefault="00522F9D" w:rsidP="00E41A90">
      <w:pPr>
        <w:pStyle w:val="Akapitzlist"/>
        <w:numPr>
          <w:ilvl w:val="1"/>
          <w:numId w:val="4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5D0B3E5A" w14:textId="77777777" w:rsidR="00522F9D" w:rsidRPr="00396BBA" w:rsidRDefault="00522F9D" w:rsidP="00E41A90">
      <w:pPr>
        <w:pStyle w:val="Akapitzlist"/>
        <w:numPr>
          <w:ilvl w:val="1"/>
          <w:numId w:val="4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1363E6BA" w14:textId="1CF75A33" w:rsidR="00522F9D" w:rsidRPr="00396BBA" w:rsidRDefault="00522F9D" w:rsidP="00E41A90">
      <w:pPr>
        <w:pStyle w:val="Akapitzlist"/>
        <w:numPr>
          <w:ilvl w:val="1"/>
          <w:numId w:val="4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 stosunku</w:t>
      </w:r>
      <w:r w:rsidR="00E25D43">
        <w:rPr>
          <w:rFonts w:cstheme="minorHAnsi"/>
          <w:sz w:val="24"/>
          <w:szCs w:val="24"/>
        </w:rPr>
        <w:t>,</w:t>
      </w:r>
      <w:r w:rsidRPr="00396BBA">
        <w:rPr>
          <w:rFonts w:cstheme="minorHAnsi"/>
          <w:sz w:val="24"/>
          <w:szCs w:val="24"/>
        </w:rPr>
        <w:t xml:space="preserve"> do których Wykonawca uzyskał pisemną zgodę Zamawiającego na ich ujawnienie.</w:t>
      </w:r>
    </w:p>
    <w:p w14:paraId="7A9733DA" w14:textId="77777777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5AD1A93" w14:textId="77777777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Wykonawca zobowiązuje się do:</w:t>
      </w:r>
    </w:p>
    <w:p w14:paraId="2CE12DEE" w14:textId="77777777" w:rsidR="00522F9D" w:rsidRPr="00396BBA" w:rsidRDefault="00522F9D" w:rsidP="00E41A90">
      <w:pPr>
        <w:pStyle w:val="Akapitzlist"/>
        <w:numPr>
          <w:ilvl w:val="1"/>
          <w:numId w:val="1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55ABC399" w14:textId="77777777" w:rsidR="00522F9D" w:rsidRPr="00396BBA" w:rsidRDefault="00522F9D" w:rsidP="00E41A90">
      <w:pPr>
        <w:pStyle w:val="Akapitzlist"/>
        <w:numPr>
          <w:ilvl w:val="1"/>
          <w:numId w:val="1"/>
        </w:numPr>
        <w:spacing w:after="120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niewykorzystywania Informacji Poufnych w celach innych niż wykonanie Umowy.</w:t>
      </w:r>
    </w:p>
    <w:p w14:paraId="397BB101" w14:textId="4926BD1C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0D4FE7">
        <w:rPr>
          <w:rFonts w:cstheme="minorHAnsi"/>
          <w:sz w:val="24"/>
          <w:szCs w:val="24"/>
        </w:rPr>
        <w:br/>
      </w:r>
      <w:r w:rsidRPr="00396BBA">
        <w:rPr>
          <w:rFonts w:cstheme="minorHAnsi"/>
          <w:sz w:val="24"/>
          <w:szCs w:val="24"/>
        </w:rPr>
        <w:t xml:space="preserve">z umowy obowiązkach w zakresie zachowania poufności, a także do skutecznego zobowiązania i egzekwowania od tych osób obowiązków w zakresie zachowania </w:t>
      </w:r>
      <w:r w:rsidRPr="00396BBA">
        <w:rPr>
          <w:rFonts w:cstheme="minorHAnsi"/>
          <w:sz w:val="24"/>
          <w:szCs w:val="24"/>
        </w:rPr>
        <w:lastRenderedPageBreak/>
        <w:t>poufności. Za ewentualne naruszenia tych obowiązków przez osoby trzecie Wykonawca ponosi odpowiedzialność jak za własne działania.</w:t>
      </w:r>
    </w:p>
    <w:p w14:paraId="594246D5" w14:textId="77777777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5EA4408E" w14:textId="77777777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E4D65FE" w14:textId="77777777" w:rsidR="00522F9D" w:rsidRPr="00396BBA" w:rsidRDefault="00522F9D" w:rsidP="00E41A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5A4EBC61" w14:textId="77777777" w:rsidR="00522F9D" w:rsidRPr="00396BBA" w:rsidRDefault="00522F9D" w:rsidP="00FB20A2">
      <w:pPr>
        <w:spacing w:after="120"/>
        <w:ind w:left="357"/>
        <w:jc w:val="both"/>
        <w:rPr>
          <w:rFonts w:cstheme="minorHAnsi"/>
          <w:sz w:val="24"/>
          <w:szCs w:val="24"/>
        </w:rPr>
      </w:pPr>
    </w:p>
    <w:p w14:paraId="092AC61B" w14:textId="48FEA9D6" w:rsidR="0010452E" w:rsidRDefault="00522F9D" w:rsidP="00C069BF">
      <w:pPr>
        <w:keepNext/>
        <w:spacing w:after="120"/>
        <w:ind w:left="357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§ </w:t>
      </w:r>
      <w:r w:rsidR="00231225">
        <w:rPr>
          <w:rFonts w:eastAsia="Times New Roman" w:cstheme="minorHAnsi"/>
          <w:b/>
          <w:bCs/>
          <w:sz w:val="24"/>
          <w:szCs w:val="24"/>
          <w:lang w:eastAsia="ar-SA"/>
        </w:rPr>
        <w:t>6</w:t>
      </w: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Ochrona danych osobowych</w:t>
      </w:r>
    </w:p>
    <w:p w14:paraId="6CC66123" w14:textId="36224391" w:rsidR="0010452E" w:rsidRPr="00C069BF" w:rsidRDefault="0010452E" w:rsidP="00C069BF">
      <w:pPr>
        <w:keepNext/>
        <w:spacing w:after="120"/>
        <w:ind w:left="357"/>
        <w:jc w:val="both"/>
        <w:rPr>
          <w:iCs/>
        </w:rPr>
      </w:pPr>
      <w:r w:rsidRPr="00C069BF">
        <w:rPr>
          <w:rFonts w:eastAsia="Times New Roman" w:cstheme="minorHAnsi"/>
          <w:bCs/>
          <w:sz w:val="24"/>
          <w:szCs w:val="24"/>
          <w:lang w:eastAsia="ar-SA"/>
        </w:rPr>
        <w:t xml:space="preserve">W razie konieczności powierzenia danych osobowych do przetwarzania w związku </w:t>
      </w:r>
      <w:r w:rsidR="00FD27EB">
        <w:rPr>
          <w:rFonts w:eastAsia="Times New Roman" w:cstheme="minorHAnsi"/>
          <w:bCs/>
          <w:sz w:val="24"/>
          <w:szCs w:val="24"/>
          <w:lang w:eastAsia="ar-SA"/>
        </w:rPr>
        <w:br/>
      </w:r>
      <w:r w:rsidRPr="00C069BF">
        <w:rPr>
          <w:rFonts w:eastAsia="Times New Roman" w:cstheme="minorHAnsi"/>
          <w:bCs/>
          <w:sz w:val="24"/>
          <w:szCs w:val="24"/>
          <w:lang w:eastAsia="ar-SA"/>
        </w:rPr>
        <w:t>z realizacją przedmiotu niniejszej Umowy, o którym mowa w</w:t>
      </w:r>
      <w:r>
        <w:rPr>
          <w:iCs/>
        </w:rPr>
        <w:t xml:space="preserve"> </w:t>
      </w:r>
      <w:r w:rsidR="009773F5" w:rsidRPr="008A1B08">
        <w:rPr>
          <w:rFonts w:eastAsia="Times New Roman" w:cstheme="minorHAnsi"/>
          <w:bCs/>
          <w:sz w:val="24"/>
          <w:szCs w:val="24"/>
          <w:lang w:eastAsia="ar-SA"/>
        </w:rPr>
        <w:t>§ 1</w:t>
      </w:r>
      <w:r w:rsidRPr="00C069BF">
        <w:rPr>
          <w:rFonts w:eastAsia="Times New Roman" w:cstheme="minorHAnsi"/>
          <w:bCs/>
          <w:sz w:val="24"/>
          <w:szCs w:val="24"/>
          <w:lang w:eastAsia="ar-SA"/>
        </w:rPr>
        <w:t xml:space="preserve"> ust. 1</w:t>
      </w:r>
      <w:r>
        <w:rPr>
          <w:rFonts w:eastAsia="Times New Roman" w:cstheme="minorHAnsi"/>
          <w:bCs/>
          <w:sz w:val="24"/>
          <w:szCs w:val="24"/>
          <w:lang w:eastAsia="ar-SA"/>
        </w:rPr>
        <w:t>, Strony zawrą odrębną umowę powierzenia danych.</w:t>
      </w:r>
    </w:p>
    <w:p w14:paraId="1DDE60D6" w14:textId="77777777" w:rsidR="005D027B" w:rsidRPr="00396BBA" w:rsidRDefault="005D027B" w:rsidP="00FB20A2">
      <w:pPr>
        <w:suppressAutoHyphens/>
        <w:overflowPunct w:val="0"/>
        <w:spacing w:after="120"/>
        <w:ind w:left="34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§ </w:t>
      </w:r>
      <w:r w:rsidR="00231225">
        <w:rPr>
          <w:rFonts w:eastAsia="Times New Roman" w:cstheme="minorHAnsi"/>
          <w:b/>
          <w:bCs/>
          <w:sz w:val="24"/>
          <w:szCs w:val="24"/>
          <w:lang w:eastAsia="ar-SA"/>
        </w:rPr>
        <w:t>7</w:t>
      </w: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Zmiany Umowy</w:t>
      </w:r>
    </w:p>
    <w:p w14:paraId="7735B254" w14:textId="77777777" w:rsidR="005D027B" w:rsidRPr="00396BBA" w:rsidRDefault="005D027B" w:rsidP="00E41A90">
      <w:pPr>
        <w:numPr>
          <w:ilvl w:val="0"/>
          <w:numId w:val="7"/>
        </w:num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Z zastrzeżeniem wyjątków określonych w Umowie, wszelkie zmiany Umowy wymagają dla swej ważności formy pisemnej.</w:t>
      </w:r>
    </w:p>
    <w:p w14:paraId="62073062" w14:textId="77777777" w:rsidR="005D027B" w:rsidRPr="00396BBA" w:rsidRDefault="005D027B" w:rsidP="00E41A90">
      <w:pPr>
        <w:numPr>
          <w:ilvl w:val="0"/>
          <w:numId w:val="7"/>
        </w:num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Działając w oparciu o art. 144 ust. 1 pkt 1 Prawa zamówień publicznych, Zamawiający przewiduje </w:t>
      </w:r>
      <w:r w:rsidR="0016735D" w:rsidRPr="00396BBA">
        <w:rPr>
          <w:rFonts w:cstheme="minorHAnsi"/>
          <w:sz w:val="24"/>
          <w:szCs w:val="24"/>
        </w:rPr>
        <w:t>możliwość</w:t>
      </w:r>
      <w:r w:rsidRPr="00396BBA">
        <w:rPr>
          <w:rFonts w:cstheme="minorHAnsi"/>
          <w:sz w:val="24"/>
          <w:szCs w:val="24"/>
        </w:rPr>
        <w:t xml:space="preserve"> </w:t>
      </w:r>
      <w:r w:rsidR="00FC5F81" w:rsidRPr="00396BBA">
        <w:rPr>
          <w:rFonts w:eastAsia="Times New Roman" w:cstheme="minorHAnsi"/>
          <w:sz w:val="24"/>
          <w:szCs w:val="24"/>
          <w:lang w:eastAsia="ar-SA"/>
        </w:rPr>
        <w:t xml:space="preserve">dokonania </w:t>
      </w:r>
      <w:r w:rsidRPr="00396BBA">
        <w:rPr>
          <w:rFonts w:cstheme="minorHAnsi"/>
          <w:sz w:val="24"/>
          <w:szCs w:val="24"/>
        </w:rPr>
        <w:t xml:space="preserve">zmian </w:t>
      </w:r>
      <w:r w:rsidR="0016735D" w:rsidRPr="00396BBA">
        <w:rPr>
          <w:rFonts w:cstheme="minorHAnsi"/>
          <w:sz w:val="24"/>
          <w:szCs w:val="24"/>
        </w:rPr>
        <w:t>U</w:t>
      </w:r>
      <w:r w:rsidRPr="00396BBA">
        <w:rPr>
          <w:rFonts w:cstheme="minorHAnsi"/>
          <w:sz w:val="24"/>
          <w:szCs w:val="24"/>
        </w:rPr>
        <w:t xml:space="preserve">mowy w </w:t>
      </w:r>
      <w:r w:rsidR="00CF3878" w:rsidRPr="00396BBA">
        <w:rPr>
          <w:rFonts w:cstheme="minorHAnsi"/>
          <w:sz w:val="24"/>
          <w:szCs w:val="24"/>
        </w:rPr>
        <w:t>następujących przypadkach</w:t>
      </w:r>
      <w:r w:rsidRPr="00396BBA">
        <w:rPr>
          <w:rFonts w:cstheme="minorHAnsi"/>
          <w:sz w:val="24"/>
          <w:szCs w:val="24"/>
        </w:rPr>
        <w:t xml:space="preserve">: </w:t>
      </w:r>
    </w:p>
    <w:p w14:paraId="48D800C9" w14:textId="738B0BCC" w:rsidR="005D027B" w:rsidRPr="00396BBA" w:rsidRDefault="00DA1F18" w:rsidP="00C069BF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Z</w:t>
      </w:r>
      <w:r w:rsidR="005D027B" w:rsidRPr="00396BBA">
        <w:rPr>
          <w:rFonts w:cstheme="minorHAnsi"/>
          <w:sz w:val="24"/>
          <w:szCs w:val="24"/>
        </w:rPr>
        <w:t>mian</w:t>
      </w:r>
      <w:r w:rsidRPr="00396BBA">
        <w:rPr>
          <w:rFonts w:cstheme="minorHAnsi"/>
          <w:sz w:val="24"/>
          <w:szCs w:val="24"/>
        </w:rPr>
        <w:t>y</w:t>
      </w:r>
      <w:r w:rsidR="005D027B" w:rsidRPr="00396BBA">
        <w:rPr>
          <w:rFonts w:cstheme="minorHAnsi"/>
          <w:sz w:val="24"/>
          <w:szCs w:val="24"/>
        </w:rPr>
        <w:t xml:space="preserve"> powszechnie obowiązujących przepisów </w:t>
      </w:r>
      <w:r w:rsidRPr="00396BBA">
        <w:rPr>
          <w:rFonts w:cstheme="minorHAnsi"/>
          <w:sz w:val="24"/>
          <w:szCs w:val="24"/>
        </w:rPr>
        <w:t xml:space="preserve">prawa </w:t>
      </w:r>
      <w:r w:rsidR="005D027B" w:rsidRPr="00396BBA">
        <w:rPr>
          <w:rFonts w:cstheme="minorHAnsi"/>
          <w:sz w:val="24"/>
          <w:szCs w:val="24"/>
        </w:rPr>
        <w:t xml:space="preserve">(w stosunku do obowiązujących na chwilę podpisania </w:t>
      </w:r>
      <w:r w:rsidR="0016735D" w:rsidRPr="00396BBA">
        <w:rPr>
          <w:rFonts w:cstheme="minorHAnsi"/>
          <w:sz w:val="24"/>
          <w:szCs w:val="24"/>
        </w:rPr>
        <w:t>U</w:t>
      </w:r>
      <w:r w:rsidR="005D027B" w:rsidRPr="00396BBA">
        <w:rPr>
          <w:rFonts w:cstheme="minorHAnsi"/>
          <w:sz w:val="24"/>
          <w:szCs w:val="24"/>
        </w:rPr>
        <w:t>mowy) w zakresie mającym wpływ na realizację przedmiotu zamówienia, w tym w zakresie dotyczącym: zmian prawa podatkowego, w tym stawek podatku, ustawy z dnia 9 listopada 2000 r. o utworzeniu Polskiej Agencji Rozwoju Przedsiębiorczości (Dz.U. z 201</w:t>
      </w:r>
      <w:r w:rsidR="00F81D59" w:rsidRPr="00396BBA">
        <w:rPr>
          <w:rFonts w:cstheme="minorHAnsi"/>
          <w:sz w:val="24"/>
          <w:szCs w:val="24"/>
        </w:rPr>
        <w:t>9</w:t>
      </w:r>
      <w:r w:rsidR="005D027B" w:rsidRPr="00396BBA">
        <w:rPr>
          <w:rFonts w:cstheme="minorHAnsi"/>
          <w:sz w:val="24"/>
          <w:szCs w:val="24"/>
        </w:rPr>
        <w:t xml:space="preserve"> r. poz. </w:t>
      </w:r>
      <w:r w:rsidR="00F81D59" w:rsidRPr="00396BBA">
        <w:rPr>
          <w:rFonts w:cstheme="minorHAnsi"/>
          <w:sz w:val="24"/>
          <w:szCs w:val="24"/>
        </w:rPr>
        <w:t>3</w:t>
      </w:r>
      <w:r w:rsidR="005D027B" w:rsidRPr="00396BBA">
        <w:rPr>
          <w:rFonts w:cstheme="minorHAnsi"/>
          <w:sz w:val="24"/>
          <w:szCs w:val="24"/>
        </w:rPr>
        <w:t>10</w:t>
      </w:r>
      <w:r w:rsidR="00A87DFE" w:rsidRPr="00396BBA">
        <w:rPr>
          <w:rFonts w:cstheme="minorHAnsi"/>
          <w:sz w:val="24"/>
          <w:szCs w:val="24"/>
        </w:rPr>
        <w:t xml:space="preserve"> ze </w:t>
      </w:r>
      <w:proofErr w:type="spellStart"/>
      <w:r w:rsidR="00A87DFE" w:rsidRPr="00396BBA">
        <w:rPr>
          <w:rFonts w:cstheme="minorHAnsi"/>
          <w:sz w:val="24"/>
          <w:szCs w:val="24"/>
        </w:rPr>
        <w:t>zm</w:t>
      </w:r>
      <w:proofErr w:type="spellEnd"/>
      <w:r w:rsidR="005D027B" w:rsidRPr="00396BBA">
        <w:rPr>
          <w:rFonts w:cstheme="minorHAnsi"/>
          <w:sz w:val="24"/>
          <w:szCs w:val="24"/>
        </w:rPr>
        <w:t>), ustawy z dnia 27 sierpnia 2009 r. o finansach publicznych (Dz.U. z 201</w:t>
      </w:r>
      <w:r w:rsidR="00BD5AB1" w:rsidRPr="00396BBA">
        <w:rPr>
          <w:rFonts w:cstheme="minorHAnsi"/>
          <w:sz w:val="24"/>
          <w:szCs w:val="24"/>
        </w:rPr>
        <w:t>9</w:t>
      </w:r>
      <w:r w:rsidR="005D027B" w:rsidRPr="00396BBA">
        <w:rPr>
          <w:rFonts w:cstheme="minorHAnsi"/>
          <w:sz w:val="24"/>
          <w:szCs w:val="24"/>
        </w:rPr>
        <w:t xml:space="preserve"> r. poz. </w:t>
      </w:r>
      <w:r w:rsidR="00BD5AB1" w:rsidRPr="00396BBA">
        <w:rPr>
          <w:rFonts w:cstheme="minorHAnsi"/>
          <w:sz w:val="24"/>
          <w:szCs w:val="24"/>
        </w:rPr>
        <w:t>869</w:t>
      </w:r>
      <w:r w:rsidR="005D027B" w:rsidRPr="00396BBA">
        <w:rPr>
          <w:rFonts w:cstheme="minorHAnsi"/>
          <w:sz w:val="24"/>
          <w:szCs w:val="24"/>
        </w:rPr>
        <w:t xml:space="preserve">), ustawy z dnia 26 czerwca 1974 r. Kodeks pracy (Dz. U. </w:t>
      </w:r>
      <w:r w:rsidR="0020564F">
        <w:rPr>
          <w:rFonts w:cstheme="minorHAnsi"/>
          <w:sz w:val="24"/>
          <w:szCs w:val="24"/>
        </w:rPr>
        <w:t>2019</w:t>
      </w:r>
      <w:r w:rsidR="0020564F" w:rsidRPr="00396BBA">
        <w:rPr>
          <w:rFonts w:cstheme="minorHAnsi"/>
          <w:sz w:val="24"/>
          <w:szCs w:val="24"/>
        </w:rPr>
        <w:t xml:space="preserve"> </w:t>
      </w:r>
      <w:r w:rsidR="005D027B" w:rsidRPr="00396BBA">
        <w:rPr>
          <w:rFonts w:cstheme="minorHAnsi"/>
          <w:sz w:val="24"/>
          <w:szCs w:val="24"/>
        </w:rPr>
        <w:t xml:space="preserve">r. poz. </w:t>
      </w:r>
      <w:r w:rsidR="0020564F">
        <w:rPr>
          <w:rFonts w:cstheme="minorHAnsi"/>
          <w:sz w:val="24"/>
          <w:szCs w:val="24"/>
        </w:rPr>
        <w:t>1040</w:t>
      </w:r>
      <w:r w:rsidR="005D027B" w:rsidRPr="00396BBA">
        <w:rPr>
          <w:rFonts w:cstheme="minorHAnsi"/>
          <w:sz w:val="24"/>
          <w:szCs w:val="24"/>
        </w:rPr>
        <w:t xml:space="preserve"> z</w:t>
      </w:r>
      <w:r w:rsidR="007B5DF1">
        <w:rPr>
          <w:rFonts w:cstheme="minorHAnsi"/>
          <w:sz w:val="24"/>
          <w:szCs w:val="24"/>
        </w:rPr>
        <w:t>e</w:t>
      </w:r>
      <w:r w:rsidR="005D027B" w:rsidRPr="00396BBA">
        <w:rPr>
          <w:rFonts w:cstheme="minorHAnsi"/>
          <w:sz w:val="24"/>
          <w:szCs w:val="24"/>
        </w:rPr>
        <w:t>. zm.)</w:t>
      </w:r>
      <w:r w:rsidR="0016735D" w:rsidRPr="00396BBA">
        <w:rPr>
          <w:rFonts w:cstheme="minorHAnsi"/>
          <w:sz w:val="24"/>
          <w:szCs w:val="24"/>
        </w:rPr>
        <w:t>,</w:t>
      </w:r>
      <w:r w:rsidR="00A87DFE" w:rsidRPr="00396BBA">
        <w:rPr>
          <w:rFonts w:cstheme="minorHAnsi"/>
          <w:sz w:val="24"/>
          <w:szCs w:val="24"/>
        </w:rPr>
        <w:t xml:space="preserve"> ustawy z dnia 3 marca</w:t>
      </w:r>
      <w:r w:rsidR="003B0933">
        <w:rPr>
          <w:rFonts w:cstheme="minorHAnsi"/>
          <w:sz w:val="24"/>
          <w:szCs w:val="24"/>
        </w:rPr>
        <w:t xml:space="preserve"> 2018 r. Prawo przedsiębiorców </w:t>
      </w:r>
      <w:r w:rsidR="00A87DFE" w:rsidRPr="00396BBA">
        <w:rPr>
          <w:rFonts w:cstheme="minorHAnsi"/>
          <w:sz w:val="24"/>
          <w:szCs w:val="24"/>
        </w:rPr>
        <w:t>(Dz.U. 2018 r. poz. 646 ze zm.), ustawy z dnia 20 kwietnia 2004 r. o Narodowym Planie Rozwoju (Dz. U. 2018 r. poz. 478.), ustawy z dnia 6 grudnia 2006 r. o zasadach prowadzenia polityki rozwoju (Dz. U. 2018 r. poz. 1307)</w:t>
      </w:r>
      <w:r w:rsidR="0016735D" w:rsidRPr="00396BBA">
        <w:rPr>
          <w:rFonts w:cstheme="minorHAnsi"/>
          <w:sz w:val="24"/>
          <w:szCs w:val="24"/>
        </w:rPr>
        <w:t xml:space="preserve"> ustawy z dnia 11 września 2015</w:t>
      </w:r>
      <w:r w:rsidR="00D5494B">
        <w:rPr>
          <w:rFonts w:cstheme="minorHAnsi"/>
          <w:sz w:val="24"/>
          <w:szCs w:val="24"/>
        </w:rPr>
        <w:t xml:space="preserve"> </w:t>
      </w:r>
      <w:r w:rsidR="0016735D" w:rsidRPr="00396BBA">
        <w:rPr>
          <w:rFonts w:cstheme="minorHAnsi"/>
          <w:sz w:val="24"/>
          <w:szCs w:val="24"/>
        </w:rPr>
        <w:t>r. o działalności ubezpieczeniowej i reasekuracyjnej (Dz. U. z 201</w:t>
      </w:r>
      <w:r w:rsidR="006E0945">
        <w:rPr>
          <w:rFonts w:cstheme="minorHAnsi"/>
          <w:sz w:val="24"/>
          <w:szCs w:val="24"/>
        </w:rPr>
        <w:t>9</w:t>
      </w:r>
      <w:r w:rsidR="0016735D" w:rsidRPr="00396BBA">
        <w:rPr>
          <w:rFonts w:cstheme="minorHAnsi"/>
          <w:sz w:val="24"/>
          <w:szCs w:val="24"/>
        </w:rPr>
        <w:t xml:space="preserve"> r. poz. </w:t>
      </w:r>
      <w:r w:rsidR="006E0945">
        <w:rPr>
          <w:rFonts w:cstheme="minorHAnsi"/>
          <w:sz w:val="24"/>
          <w:szCs w:val="24"/>
        </w:rPr>
        <w:lastRenderedPageBreak/>
        <w:t>381</w:t>
      </w:r>
      <w:r w:rsidR="0016735D" w:rsidRPr="00396BBA">
        <w:rPr>
          <w:rFonts w:cstheme="minorHAnsi"/>
          <w:sz w:val="24"/>
          <w:szCs w:val="24"/>
        </w:rPr>
        <w:t>)</w:t>
      </w:r>
      <w:r w:rsidR="00AE0090" w:rsidRPr="00396BBA">
        <w:rPr>
          <w:rFonts w:cstheme="minorHAnsi"/>
          <w:sz w:val="24"/>
          <w:szCs w:val="24"/>
        </w:rPr>
        <w:t>.</w:t>
      </w:r>
      <w:r w:rsidR="00EB542B">
        <w:rPr>
          <w:rFonts w:cstheme="minorHAnsi"/>
          <w:sz w:val="24"/>
          <w:szCs w:val="24"/>
        </w:rPr>
        <w:t xml:space="preserve"> </w:t>
      </w:r>
      <w:r w:rsidR="00AE0090" w:rsidRPr="00396BBA">
        <w:rPr>
          <w:rFonts w:cstheme="minorHAnsi"/>
          <w:sz w:val="24"/>
          <w:szCs w:val="24"/>
        </w:rPr>
        <w:t>Zmiana regulacji określonych w zdaniu poprzednim musi wywierać bezpośredni wpływ na realizację przedmiotu Umowy i może prowadzić do modyfikacji wyłącznie tych zapisów Umowy, do których się odnosi;</w:t>
      </w:r>
    </w:p>
    <w:p w14:paraId="21A2E90D" w14:textId="41811FC4" w:rsidR="005D027B" w:rsidRPr="00396BBA" w:rsidRDefault="00AE0090" w:rsidP="00C069BF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W</w:t>
      </w:r>
      <w:r w:rsidR="005D027B" w:rsidRPr="00396BBA">
        <w:rPr>
          <w:rFonts w:cstheme="minorHAnsi"/>
          <w:sz w:val="24"/>
          <w:szCs w:val="24"/>
        </w:rPr>
        <w:t>ynikn</w:t>
      </w:r>
      <w:r w:rsidR="00DA1F18" w:rsidRPr="00396BBA">
        <w:rPr>
          <w:rFonts w:cstheme="minorHAnsi"/>
          <w:sz w:val="24"/>
          <w:szCs w:val="24"/>
        </w:rPr>
        <w:t>ięcia</w:t>
      </w:r>
      <w:r w:rsidR="005D027B" w:rsidRPr="00396BBA">
        <w:rPr>
          <w:rFonts w:cstheme="minorHAnsi"/>
          <w:sz w:val="24"/>
          <w:szCs w:val="24"/>
        </w:rPr>
        <w:t xml:space="preserve"> rozbieżności lub niejasności w rozumieniu pojęć użytych w </w:t>
      </w:r>
      <w:r w:rsidRPr="00396BBA">
        <w:rPr>
          <w:rFonts w:cstheme="minorHAnsi"/>
          <w:sz w:val="24"/>
          <w:szCs w:val="24"/>
        </w:rPr>
        <w:t>U</w:t>
      </w:r>
      <w:r w:rsidR="005D027B" w:rsidRPr="00396BBA">
        <w:rPr>
          <w:rFonts w:cstheme="minorHAnsi"/>
          <w:sz w:val="24"/>
          <w:szCs w:val="24"/>
        </w:rPr>
        <w:t xml:space="preserve">mowie </w:t>
      </w:r>
      <w:r w:rsidR="007B2108">
        <w:rPr>
          <w:rFonts w:cstheme="minorHAnsi"/>
          <w:sz w:val="24"/>
          <w:szCs w:val="24"/>
        </w:rPr>
        <w:br/>
      </w:r>
      <w:r w:rsidR="005D027B" w:rsidRPr="00396BBA">
        <w:rPr>
          <w:rFonts w:cstheme="minorHAnsi"/>
          <w:sz w:val="24"/>
          <w:szCs w:val="24"/>
        </w:rPr>
        <w:t xml:space="preserve">i załącznikach, których nie można usunąć w inny sposób, a zmiana będzie umożliwiać usunięcie rozbieżności i doprecyzowanie </w:t>
      </w:r>
      <w:r w:rsidRPr="00396BBA">
        <w:rPr>
          <w:rFonts w:cstheme="minorHAnsi"/>
          <w:sz w:val="24"/>
          <w:szCs w:val="24"/>
        </w:rPr>
        <w:t>U</w:t>
      </w:r>
      <w:r w:rsidR="005D027B" w:rsidRPr="00396BBA">
        <w:rPr>
          <w:rFonts w:cstheme="minorHAnsi"/>
          <w:sz w:val="24"/>
          <w:szCs w:val="24"/>
        </w:rPr>
        <w:t xml:space="preserve">mowy i załączników w celu jednoznacznej interpretacji zapisów </w:t>
      </w:r>
      <w:r w:rsidR="00DA1F18" w:rsidRPr="00396BBA">
        <w:rPr>
          <w:rFonts w:cstheme="minorHAnsi"/>
          <w:sz w:val="24"/>
          <w:szCs w:val="24"/>
        </w:rPr>
        <w:t>U</w:t>
      </w:r>
      <w:r w:rsidR="005D027B" w:rsidRPr="00396BBA">
        <w:rPr>
          <w:rFonts w:cstheme="minorHAnsi"/>
          <w:sz w:val="24"/>
          <w:szCs w:val="24"/>
        </w:rPr>
        <w:t xml:space="preserve">mowy przez </w:t>
      </w:r>
      <w:r w:rsidR="00DA1F18" w:rsidRPr="00396BBA">
        <w:rPr>
          <w:rFonts w:cstheme="minorHAnsi"/>
          <w:sz w:val="24"/>
          <w:szCs w:val="24"/>
        </w:rPr>
        <w:t>S</w:t>
      </w:r>
      <w:r w:rsidR="005D027B" w:rsidRPr="00396BBA">
        <w:rPr>
          <w:rFonts w:cstheme="minorHAnsi"/>
          <w:sz w:val="24"/>
          <w:szCs w:val="24"/>
        </w:rPr>
        <w:t>trony;</w:t>
      </w:r>
    </w:p>
    <w:p w14:paraId="01D35CE3" w14:textId="11AC6F02" w:rsidR="00CF3878" w:rsidRDefault="00CF3878" w:rsidP="00C069BF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Dokonania zmiany przez Wykonawcę zakresu i warunków ubezpieczenia lub procedur obsługi i likwidacji roszczeń i zaoferowania Zamawiającemu wprowadzenia tych zmian w Umowie - mogą one zostać wprowadzone po akceptacji Zamawiającego, jeżeli są korzystne lub obojętne dla Zamawiającego</w:t>
      </w:r>
      <w:r w:rsidRPr="00396BBA" w:rsidDel="009E2925">
        <w:rPr>
          <w:rFonts w:cstheme="minorHAnsi"/>
          <w:sz w:val="24"/>
          <w:szCs w:val="24"/>
        </w:rPr>
        <w:t xml:space="preserve"> </w:t>
      </w:r>
      <w:r w:rsidRPr="00396BBA">
        <w:rPr>
          <w:rFonts w:cstheme="minorHAnsi"/>
          <w:sz w:val="24"/>
          <w:szCs w:val="24"/>
        </w:rPr>
        <w:t>lub Ubezpieczonych i nie wiążą się ze zwyżką zagwarantowanych w umowie składek;</w:t>
      </w:r>
    </w:p>
    <w:p w14:paraId="249F16AE" w14:textId="4A1B658B" w:rsidR="00CD009A" w:rsidRDefault="00396BBA" w:rsidP="00C069BF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szCs w:val="24"/>
        </w:rPr>
      </w:pPr>
      <w:r w:rsidRPr="00396BBA">
        <w:rPr>
          <w:rFonts w:asciiTheme="minorHAnsi" w:hAnsiTheme="minorHAnsi" w:cstheme="minorHAnsi"/>
          <w:szCs w:val="24"/>
        </w:rPr>
        <w:t xml:space="preserve">Zamawiający dopuszcza możliwość </w:t>
      </w:r>
      <w:r w:rsidR="007B5DF1">
        <w:rPr>
          <w:rFonts w:asciiTheme="minorHAnsi" w:hAnsiTheme="minorHAnsi" w:cstheme="minorHAnsi"/>
          <w:szCs w:val="24"/>
        </w:rPr>
        <w:t xml:space="preserve">przedłużenia terminu obowiązywania </w:t>
      </w:r>
      <w:r w:rsidRPr="00396BBA">
        <w:rPr>
          <w:rFonts w:asciiTheme="minorHAnsi" w:hAnsiTheme="minorHAnsi" w:cstheme="minorHAnsi"/>
          <w:szCs w:val="24"/>
        </w:rPr>
        <w:t>umowy, jednak nie dłużej niż 12 miesięcy przy zachowaniu tych samych warunków i wysokości stawek za Warianty</w:t>
      </w:r>
      <w:r w:rsidR="00231225">
        <w:rPr>
          <w:rFonts w:asciiTheme="minorHAnsi" w:hAnsiTheme="minorHAnsi" w:cstheme="minorHAnsi"/>
          <w:szCs w:val="24"/>
        </w:rPr>
        <w:t xml:space="preserve"> ubezpieczenia</w:t>
      </w:r>
      <w:r w:rsidRPr="00396BBA">
        <w:rPr>
          <w:rFonts w:asciiTheme="minorHAnsi" w:hAnsiTheme="minorHAnsi" w:cstheme="minorHAnsi"/>
          <w:szCs w:val="24"/>
        </w:rPr>
        <w:t xml:space="preserve">. O </w:t>
      </w:r>
      <w:r w:rsidR="007B5DF1">
        <w:rPr>
          <w:rFonts w:asciiTheme="minorHAnsi" w:hAnsiTheme="minorHAnsi" w:cstheme="minorHAnsi"/>
          <w:szCs w:val="24"/>
        </w:rPr>
        <w:t>zamiarze prze</w:t>
      </w:r>
      <w:r w:rsidRPr="00396BBA">
        <w:rPr>
          <w:rFonts w:asciiTheme="minorHAnsi" w:hAnsiTheme="minorHAnsi" w:cstheme="minorHAnsi"/>
          <w:szCs w:val="24"/>
        </w:rPr>
        <w:t>dłużeni</w:t>
      </w:r>
      <w:r w:rsidR="007B5DF1">
        <w:rPr>
          <w:rFonts w:asciiTheme="minorHAnsi" w:hAnsiTheme="minorHAnsi" w:cstheme="minorHAnsi"/>
          <w:szCs w:val="24"/>
        </w:rPr>
        <w:t xml:space="preserve">a terminu obowiązywania umowy Zamawiający </w:t>
      </w:r>
      <w:r w:rsidRPr="00396BBA">
        <w:rPr>
          <w:rFonts w:asciiTheme="minorHAnsi" w:hAnsiTheme="minorHAnsi" w:cstheme="minorHAnsi"/>
          <w:szCs w:val="24"/>
        </w:rPr>
        <w:t xml:space="preserve">poinformuje Wykonawcę nie później niż na </w:t>
      </w:r>
      <w:r w:rsidR="008D5995">
        <w:rPr>
          <w:rFonts w:asciiTheme="minorHAnsi" w:hAnsiTheme="minorHAnsi" w:cstheme="minorHAnsi"/>
          <w:szCs w:val="24"/>
        </w:rPr>
        <w:t xml:space="preserve">3 miesiące </w:t>
      </w:r>
      <w:r w:rsidRPr="00396BBA">
        <w:rPr>
          <w:rFonts w:asciiTheme="minorHAnsi" w:hAnsiTheme="minorHAnsi" w:cstheme="minorHAnsi"/>
          <w:szCs w:val="24"/>
        </w:rPr>
        <w:t>przed planowanym terminem zakończenia umowy.</w:t>
      </w:r>
      <w:r w:rsidR="007B5DF1">
        <w:rPr>
          <w:rFonts w:asciiTheme="minorHAnsi" w:hAnsiTheme="minorHAnsi" w:cstheme="minorHAnsi"/>
          <w:szCs w:val="24"/>
        </w:rPr>
        <w:t xml:space="preserve"> W sytuacji</w:t>
      </w:r>
      <w:r w:rsidR="006B423F">
        <w:rPr>
          <w:rFonts w:asciiTheme="minorHAnsi" w:hAnsiTheme="minorHAnsi" w:cstheme="minorHAnsi"/>
          <w:szCs w:val="24"/>
        </w:rPr>
        <w:t>,</w:t>
      </w:r>
      <w:r w:rsidR="007B5DF1">
        <w:rPr>
          <w:rFonts w:asciiTheme="minorHAnsi" w:hAnsiTheme="minorHAnsi" w:cstheme="minorHAnsi"/>
          <w:szCs w:val="24"/>
        </w:rPr>
        <w:t xml:space="preserve"> gdy Wykonawca nie </w:t>
      </w:r>
      <w:r w:rsidR="00702D01">
        <w:rPr>
          <w:rFonts w:asciiTheme="minorHAnsi" w:hAnsiTheme="minorHAnsi" w:cstheme="minorHAnsi"/>
          <w:szCs w:val="24"/>
        </w:rPr>
        <w:t>wyrazi zgody</w:t>
      </w:r>
      <w:r w:rsidR="007B5DF1">
        <w:rPr>
          <w:rFonts w:asciiTheme="minorHAnsi" w:hAnsiTheme="minorHAnsi" w:cstheme="minorHAnsi"/>
          <w:szCs w:val="24"/>
        </w:rPr>
        <w:t xml:space="preserve"> </w:t>
      </w:r>
      <w:r w:rsidR="006B423F">
        <w:rPr>
          <w:rFonts w:asciiTheme="minorHAnsi" w:hAnsiTheme="minorHAnsi" w:cstheme="minorHAnsi"/>
          <w:szCs w:val="24"/>
        </w:rPr>
        <w:t>na</w:t>
      </w:r>
      <w:r w:rsidR="007B5DF1">
        <w:rPr>
          <w:rFonts w:asciiTheme="minorHAnsi" w:hAnsiTheme="minorHAnsi" w:cstheme="minorHAnsi"/>
          <w:szCs w:val="24"/>
        </w:rPr>
        <w:t xml:space="preserve"> przedłużenie terminu obowiązywania umowy, Strony </w:t>
      </w:r>
      <w:r w:rsidR="00702D01">
        <w:rPr>
          <w:rFonts w:asciiTheme="minorHAnsi" w:hAnsiTheme="minorHAnsi" w:cstheme="minorHAnsi"/>
          <w:szCs w:val="24"/>
        </w:rPr>
        <w:t>zawrą aneks przedłużający termin obowiązywania umowy na czas nie dłuższy niż 3 miesiące</w:t>
      </w:r>
      <w:r w:rsidR="00702D01" w:rsidRPr="00702D01">
        <w:t xml:space="preserve"> </w:t>
      </w:r>
      <w:r w:rsidR="00702D01" w:rsidRPr="00702D01">
        <w:rPr>
          <w:rFonts w:asciiTheme="minorHAnsi" w:hAnsiTheme="minorHAnsi" w:cstheme="minorHAnsi"/>
          <w:szCs w:val="24"/>
        </w:rPr>
        <w:t>przy zachowaniu tych samych warunków i wysokości stawek za Warianty ubezpieczenia</w:t>
      </w:r>
      <w:r w:rsidR="001D7EB8">
        <w:rPr>
          <w:rFonts w:asciiTheme="minorHAnsi" w:hAnsiTheme="minorHAnsi" w:cstheme="minorHAnsi"/>
          <w:szCs w:val="24"/>
        </w:rPr>
        <w:t>;</w:t>
      </w:r>
    </w:p>
    <w:p w14:paraId="40379B95" w14:textId="7E08D848" w:rsidR="008A1B08" w:rsidRPr="00CD009A" w:rsidRDefault="008A1B08" w:rsidP="00C069BF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szCs w:val="24"/>
        </w:rPr>
      </w:pPr>
      <w:r w:rsidRPr="0048661D">
        <w:rPr>
          <w:rFonts w:asciiTheme="minorHAnsi" w:hAnsiTheme="minorHAnsi" w:cstheme="minorHAnsi"/>
          <w:szCs w:val="24"/>
        </w:rPr>
        <w:t>zmiany:</w:t>
      </w:r>
    </w:p>
    <w:p w14:paraId="5B709273" w14:textId="77777777" w:rsidR="00665398" w:rsidRPr="0048661D" w:rsidRDefault="00665398" w:rsidP="00665398">
      <w:pPr>
        <w:numPr>
          <w:ilvl w:val="0"/>
          <w:numId w:val="22"/>
        </w:numPr>
        <w:spacing w:line="240" w:lineRule="auto"/>
        <w:ind w:left="1134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61D">
        <w:rPr>
          <w:rFonts w:eastAsia="Times New Roman" w:cstheme="minorHAnsi"/>
          <w:sz w:val="24"/>
          <w:szCs w:val="24"/>
          <w:lang w:eastAsia="pl-PL"/>
        </w:rPr>
        <w:t>stawki podatku od towarów i usług,</w:t>
      </w:r>
    </w:p>
    <w:p w14:paraId="08AF3BB8" w14:textId="77777777" w:rsidR="00665398" w:rsidRPr="0048661D" w:rsidRDefault="00665398" w:rsidP="00665398">
      <w:pPr>
        <w:numPr>
          <w:ilvl w:val="0"/>
          <w:numId w:val="22"/>
        </w:numPr>
        <w:spacing w:line="240" w:lineRule="auto"/>
        <w:ind w:left="1134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61D">
        <w:rPr>
          <w:rFonts w:eastAsia="Times New Roman" w:cstheme="minorHAnsi"/>
          <w:sz w:val="24"/>
          <w:szCs w:val="24"/>
          <w:lang w:eastAsia="pl-PL"/>
        </w:rPr>
        <w:t>wysokości minimalnego wynagrodzenia za pracę albo wysokości minimalnej stawki godzinowej ustalonych na podstawie przepisów ustawy z dnia 10 października 2002r. o minimalnym wynagrodzeniu za pracę,</w:t>
      </w:r>
    </w:p>
    <w:p w14:paraId="4592B193" w14:textId="77777777" w:rsidR="00665398" w:rsidRPr="0048661D" w:rsidRDefault="00665398" w:rsidP="00665398">
      <w:pPr>
        <w:numPr>
          <w:ilvl w:val="0"/>
          <w:numId w:val="22"/>
        </w:numPr>
        <w:spacing w:line="240" w:lineRule="auto"/>
        <w:ind w:left="1134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61D">
        <w:rPr>
          <w:rFonts w:eastAsia="Times New Roman" w:cstheme="minorHAnsi"/>
          <w:sz w:val="24"/>
          <w:szCs w:val="24"/>
          <w:lang w:eastAsia="pl-PL"/>
        </w:rPr>
        <w:t xml:space="preserve">zasad podlegania ubezpieczeniom społecznym lub ubezpieczeniu zdrowotnemu lub wysokości stawki składki na ubezpieczenia społeczne lub zdrowotne, </w:t>
      </w:r>
    </w:p>
    <w:p w14:paraId="27B322EE" w14:textId="77777777" w:rsidR="00665398" w:rsidRPr="0048661D" w:rsidRDefault="00665398" w:rsidP="00665398">
      <w:pPr>
        <w:numPr>
          <w:ilvl w:val="0"/>
          <w:numId w:val="22"/>
        </w:numPr>
        <w:spacing w:line="240" w:lineRule="auto"/>
        <w:ind w:left="1134" w:hanging="28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8661D">
        <w:rPr>
          <w:rFonts w:eastAsia="Times New Roman" w:cstheme="minorHAnsi"/>
          <w:sz w:val="24"/>
          <w:szCs w:val="24"/>
          <w:lang w:eastAsia="pl-PL"/>
        </w:rPr>
        <w:t>zasad gromadzenia i wysokości wpłat do pracowniczych planów kapitałowych, o których mowa w ustawie z dnia 4 października 2018 r. o pracowniczych planach kapitałowych,</w:t>
      </w:r>
    </w:p>
    <w:p w14:paraId="7A3D35EE" w14:textId="40AB6089" w:rsidR="00FE0797" w:rsidRPr="00396BBA" w:rsidRDefault="00665398" w:rsidP="008D5995">
      <w:pPr>
        <w:spacing w:line="240" w:lineRule="auto"/>
        <w:ind w:left="567"/>
        <w:jc w:val="both"/>
        <w:rPr>
          <w:rFonts w:eastAsia="Calibri" w:cstheme="minorHAnsi"/>
          <w:sz w:val="24"/>
          <w:szCs w:val="24"/>
        </w:rPr>
      </w:pPr>
      <w:r w:rsidRPr="00396BBA">
        <w:rPr>
          <w:rFonts w:eastAsia="Calibri" w:cstheme="minorHAnsi"/>
          <w:bCs/>
          <w:sz w:val="24"/>
          <w:szCs w:val="24"/>
        </w:rPr>
        <w:t>jeżeli będą miały wpływ na koszty wykonania przez Wykonawcę zamówienia publicznego, wynikającego z zawartej umowy, każda ze stron umowy, w terminie od dnia opublikowania przepisów dokonujących tych zmian do 30 dnia od dnia ich wejścia w życie, może zwrócić się do drugiej strony o przeprowadzenie negocjacji w sprawie odpowiedniej zmiany wynagrodzenia. Zmiana umowy na podstawie ustaleń negocjacyjnych może nastąpić po wejściu w życie przepisów będących przyczyną waloryzacji.</w:t>
      </w:r>
      <w:r w:rsidRPr="00396BBA">
        <w:rPr>
          <w:rFonts w:eastAsia="Calibri" w:cstheme="minorHAnsi"/>
          <w:sz w:val="24"/>
          <w:szCs w:val="24"/>
        </w:rPr>
        <w:t xml:space="preserve"> </w:t>
      </w:r>
      <w:r w:rsidR="00FE0797">
        <w:rPr>
          <w:rFonts w:eastAsia="Calibri" w:cstheme="minorHAnsi"/>
          <w:sz w:val="24"/>
          <w:szCs w:val="24"/>
        </w:rPr>
        <w:t xml:space="preserve"> </w:t>
      </w:r>
    </w:p>
    <w:p w14:paraId="75612C0F" w14:textId="5CEE6E46" w:rsidR="00665398" w:rsidRPr="00302EEC" w:rsidRDefault="00665398" w:rsidP="00302EEC">
      <w:pPr>
        <w:pStyle w:val="Akapitzlist"/>
        <w:numPr>
          <w:ilvl w:val="6"/>
          <w:numId w:val="23"/>
        </w:numPr>
        <w:tabs>
          <w:tab w:val="clear" w:pos="4680"/>
        </w:tabs>
        <w:spacing w:line="24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302EEC">
        <w:rPr>
          <w:rFonts w:cstheme="minorHAnsi"/>
          <w:bCs/>
          <w:sz w:val="24"/>
          <w:szCs w:val="24"/>
        </w:rPr>
        <w:t xml:space="preserve">W razie zmiany, o której mowa w ust. 2 pkt </w:t>
      </w:r>
      <w:r w:rsidR="001401A5" w:rsidRPr="00302EEC">
        <w:rPr>
          <w:rFonts w:cstheme="minorHAnsi"/>
          <w:bCs/>
          <w:sz w:val="24"/>
          <w:szCs w:val="24"/>
        </w:rPr>
        <w:t>5</w:t>
      </w:r>
      <w:r w:rsidRPr="00302EEC">
        <w:rPr>
          <w:rFonts w:cstheme="minorHAnsi"/>
          <w:bCs/>
          <w:sz w:val="24"/>
          <w:szCs w:val="24"/>
        </w:rPr>
        <w:t xml:space="preserve">) lit. </w:t>
      </w:r>
      <w:r w:rsidR="001F6290" w:rsidRPr="00302EEC">
        <w:rPr>
          <w:rFonts w:cstheme="minorHAnsi"/>
          <w:bCs/>
          <w:sz w:val="24"/>
          <w:szCs w:val="24"/>
        </w:rPr>
        <w:t>b)</w:t>
      </w:r>
      <w:r w:rsidRPr="00302EEC">
        <w:rPr>
          <w:rFonts w:cstheme="minorHAnsi"/>
          <w:bCs/>
          <w:sz w:val="24"/>
          <w:szCs w:val="24"/>
        </w:rPr>
        <w:t xml:space="preserve">, przez pojęcie „odpowiedniej zmiany wynagrodzenia" należy rozumieć sumę wzrostu kosztów Wykonawcy zamówienia publicznego wynikających z podwyższenia wynagrodzeń poszczególnych pracowników biorących udział w realizacji pozostałej do wykonania, w momencie wejścia w życie </w:t>
      </w:r>
      <w:r w:rsidRPr="00302EEC">
        <w:rPr>
          <w:rFonts w:cstheme="minorHAnsi"/>
          <w:bCs/>
          <w:sz w:val="24"/>
          <w:szCs w:val="24"/>
        </w:rPr>
        <w:lastRenderedPageBreak/>
        <w:t>zmiany, części zamówienia, do wysokości wynagrodzenia minimalnego obowiązującej po zmianie przepisów lub jej odpowiedniej części, w przypadku osób zatrudnionych w wymiarze niższym niż pełen etat.</w:t>
      </w:r>
    </w:p>
    <w:p w14:paraId="2BE44432" w14:textId="74F1E0F1" w:rsidR="0048343F" w:rsidRDefault="00665398" w:rsidP="0048343F">
      <w:pPr>
        <w:numPr>
          <w:ilvl w:val="6"/>
          <w:numId w:val="23"/>
        </w:numPr>
        <w:tabs>
          <w:tab w:val="num" w:pos="4320"/>
        </w:tabs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396BBA">
        <w:rPr>
          <w:rFonts w:cstheme="minorHAnsi"/>
          <w:bCs/>
          <w:sz w:val="24"/>
          <w:szCs w:val="24"/>
        </w:rPr>
        <w:t>W</w:t>
      </w:r>
      <w:r w:rsidR="003F4579" w:rsidRPr="00396BBA">
        <w:rPr>
          <w:rFonts w:cstheme="minorHAnsi"/>
          <w:bCs/>
          <w:sz w:val="24"/>
          <w:szCs w:val="24"/>
        </w:rPr>
        <w:t xml:space="preserve"> razie zmiany wskazanej w ust. 2</w:t>
      </w:r>
      <w:r w:rsidRPr="00396BBA">
        <w:rPr>
          <w:rFonts w:cstheme="minorHAnsi"/>
          <w:bCs/>
          <w:sz w:val="24"/>
          <w:szCs w:val="24"/>
        </w:rPr>
        <w:t xml:space="preserve"> pkt </w:t>
      </w:r>
      <w:r w:rsidR="003E27C2">
        <w:rPr>
          <w:rFonts w:cstheme="minorHAnsi"/>
          <w:bCs/>
          <w:sz w:val="24"/>
          <w:szCs w:val="24"/>
        </w:rPr>
        <w:t>5</w:t>
      </w:r>
      <w:r w:rsidRPr="00396BBA">
        <w:rPr>
          <w:rFonts w:cstheme="minorHAnsi"/>
          <w:bCs/>
          <w:sz w:val="24"/>
          <w:szCs w:val="24"/>
        </w:rPr>
        <w:t>) lit. c</w:t>
      </w:r>
      <w:r w:rsidR="00CD09CF">
        <w:rPr>
          <w:rFonts w:cstheme="minorHAnsi"/>
          <w:bCs/>
          <w:sz w:val="24"/>
          <w:szCs w:val="24"/>
        </w:rPr>
        <w:t>)</w:t>
      </w:r>
      <w:r w:rsidRPr="00396BBA">
        <w:rPr>
          <w:rFonts w:cstheme="minorHAnsi"/>
          <w:bCs/>
          <w:sz w:val="24"/>
          <w:szCs w:val="24"/>
        </w:rPr>
        <w:t>, przez pojęcie „odpowiedniej zmiany wynagrodzenia" należy rozumieć sumę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 biorących udział w realizacji pozostałej do wykonania, w momencie wejścia w życie zmiany, części zamówienia przy założeniu braku zmiany wynagrodzenia netto tych osób.</w:t>
      </w:r>
    </w:p>
    <w:p w14:paraId="6F18F8AB" w14:textId="77777777" w:rsidR="005D6D81" w:rsidRPr="0048343F" w:rsidRDefault="005D6D81" w:rsidP="0048343F">
      <w:pPr>
        <w:numPr>
          <w:ilvl w:val="6"/>
          <w:numId w:val="23"/>
        </w:numPr>
        <w:tabs>
          <w:tab w:val="num" w:pos="4320"/>
        </w:tabs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8343F">
        <w:rPr>
          <w:rFonts w:cstheme="minorHAnsi"/>
          <w:sz w:val="24"/>
          <w:szCs w:val="24"/>
        </w:rPr>
        <w:t>Dopuszczalne są też inne zmiany postanowień zawartej umowy w stosunku do treści oferty, które są zgodne z art. 144 ustawy, w szczególności dopuszczalne są zmiany, które nie są istotne w rozumieniu art. 144 ust. 1e ustawy.</w:t>
      </w:r>
    </w:p>
    <w:p w14:paraId="2C08B567" w14:textId="77777777" w:rsidR="00D41E8B" w:rsidRPr="00396BBA" w:rsidRDefault="00D41E8B" w:rsidP="00FB20A2">
      <w:pPr>
        <w:spacing w:after="120"/>
        <w:ind w:left="357"/>
        <w:jc w:val="both"/>
        <w:rPr>
          <w:rFonts w:cstheme="minorHAnsi"/>
          <w:sz w:val="24"/>
          <w:szCs w:val="24"/>
        </w:rPr>
      </w:pPr>
    </w:p>
    <w:p w14:paraId="6523FEDE" w14:textId="77777777" w:rsidR="00FC5744" w:rsidRPr="00396BBA" w:rsidRDefault="00FC5744" w:rsidP="00E41A90">
      <w:pPr>
        <w:keepNext/>
        <w:spacing w:after="120"/>
        <w:jc w:val="center"/>
        <w:rPr>
          <w:rFonts w:cstheme="minorHAnsi"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 xml:space="preserve">§ </w:t>
      </w:r>
      <w:r w:rsidR="00231225">
        <w:rPr>
          <w:rFonts w:cstheme="minorHAnsi"/>
          <w:b/>
          <w:sz w:val="24"/>
          <w:szCs w:val="24"/>
        </w:rPr>
        <w:t>8</w:t>
      </w:r>
      <w:r w:rsidR="00FA1638" w:rsidRPr="00396BBA">
        <w:rPr>
          <w:rFonts w:cstheme="minorHAnsi"/>
          <w:sz w:val="24"/>
          <w:szCs w:val="24"/>
        </w:rPr>
        <w:t xml:space="preserve"> </w:t>
      </w:r>
      <w:r w:rsidR="00FA1638" w:rsidRPr="00396BBA">
        <w:rPr>
          <w:rFonts w:eastAsia="Times New Roman" w:cstheme="minorHAnsi"/>
          <w:b/>
          <w:bCs/>
          <w:sz w:val="24"/>
          <w:szCs w:val="24"/>
          <w:lang w:eastAsia="ar-SA"/>
        </w:rPr>
        <w:t>Rozwiązanie Umowy</w:t>
      </w:r>
    </w:p>
    <w:p w14:paraId="30F56B4F" w14:textId="12EF6ADF" w:rsidR="00231225" w:rsidRDefault="00FA1638" w:rsidP="00231225">
      <w:pPr>
        <w:numPr>
          <w:ilvl w:val="0"/>
          <w:numId w:val="3"/>
        </w:numPr>
        <w:tabs>
          <w:tab w:val="left" w:pos="8820"/>
        </w:tabs>
        <w:suppressAutoHyphens/>
        <w:spacing w:after="120"/>
        <w:jc w:val="both"/>
        <w:rPr>
          <w:rFonts w:eastAsia="Times New Roman" w:cstheme="minorHAnsi"/>
          <w:spacing w:val="-2"/>
          <w:sz w:val="24"/>
          <w:szCs w:val="24"/>
        </w:rPr>
      </w:pPr>
      <w:r w:rsidRPr="00396BBA">
        <w:rPr>
          <w:rFonts w:eastAsia="Times New Roman" w:cstheme="minorHAnsi"/>
          <w:spacing w:val="-2"/>
          <w:sz w:val="24"/>
          <w:szCs w:val="24"/>
        </w:rPr>
        <w:t xml:space="preserve">Umowa może zostać </w:t>
      </w:r>
      <w:r w:rsidR="00E41A90" w:rsidRPr="00396BBA">
        <w:rPr>
          <w:rFonts w:eastAsia="Times New Roman" w:cstheme="minorHAnsi"/>
          <w:spacing w:val="-2"/>
          <w:sz w:val="24"/>
          <w:szCs w:val="24"/>
        </w:rPr>
        <w:t xml:space="preserve">w każdym czasie </w:t>
      </w:r>
      <w:r w:rsidRPr="00396BBA">
        <w:rPr>
          <w:rFonts w:eastAsia="Times New Roman" w:cstheme="minorHAnsi"/>
          <w:spacing w:val="-2"/>
          <w:sz w:val="24"/>
          <w:szCs w:val="24"/>
        </w:rPr>
        <w:t>rozwiązana przez Zamawiającego z zachowaniem 3</w:t>
      </w:r>
      <w:r w:rsidR="00E41A90" w:rsidRPr="00396BBA">
        <w:rPr>
          <w:rFonts w:eastAsia="Times New Roman" w:cstheme="minorHAnsi"/>
          <w:spacing w:val="-2"/>
          <w:sz w:val="24"/>
          <w:szCs w:val="24"/>
        </w:rPr>
        <w:t> </w:t>
      </w:r>
      <w:r w:rsidRPr="00396BBA">
        <w:rPr>
          <w:rFonts w:eastAsia="Times New Roman" w:cstheme="minorHAnsi"/>
          <w:spacing w:val="-2"/>
          <w:sz w:val="24"/>
          <w:szCs w:val="24"/>
        </w:rPr>
        <w:t xml:space="preserve">miesięcznego okresu wypowiedzenia, </w:t>
      </w:r>
      <w:r w:rsidR="00BF7141">
        <w:rPr>
          <w:rFonts w:eastAsia="Times New Roman" w:cstheme="minorHAnsi"/>
          <w:spacing w:val="-2"/>
          <w:sz w:val="24"/>
          <w:szCs w:val="24"/>
        </w:rPr>
        <w:t xml:space="preserve">ze skutkiem na koniec miesiąca, </w:t>
      </w:r>
      <w:r w:rsidRPr="00396BBA">
        <w:rPr>
          <w:rFonts w:eastAsia="Times New Roman" w:cstheme="minorHAnsi"/>
          <w:spacing w:val="-2"/>
          <w:sz w:val="24"/>
          <w:szCs w:val="24"/>
        </w:rPr>
        <w:t xml:space="preserve">na podstawie oświadczenia skierowanego </w:t>
      </w:r>
      <w:r w:rsidR="00231225">
        <w:rPr>
          <w:rFonts w:eastAsia="Times New Roman" w:cstheme="minorHAnsi"/>
          <w:spacing w:val="-2"/>
          <w:sz w:val="24"/>
          <w:szCs w:val="24"/>
        </w:rPr>
        <w:t>do Wykonawcy w formie pisemnej.</w:t>
      </w:r>
    </w:p>
    <w:p w14:paraId="0EFB6012" w14:textId="6706BF51" w:rsidR="00FA1638" w:rsidRDefault="00EC4FBF">
      <w:pPr>
        <w:numPr>
          <w:ilvl w:val="0"/>
          <w:numId w:val="3"/>
        </w:numPr>
        <w:tabs>
          <w:tab w:val="left" w:pos="8820"/>
        </w:tabs>
        <w:suppressAutoHyphens/>
        <w:spacing w:after="120"/>
        <w:jc w:val="both"/>
        <w:rPr>
          <w:rFonts w:eastAsia="Times New Roman" w:cstheme="minorHAnsi"/>
          <w:spacing w:val="-2"/>
          <w:sz w:val="24"/>
          <w:szCs w:val="24"/>
        </w:rPr>
      </w:pPr>
      <w:r w:rsidRPr="00821B78">
        <w:rPr>
          <w:rFonts w:eastAsia="Times New Roman" w:cstheme="minorHAnsi"/>
          <w:spacing w:val="-2"/>
          <w:sz w:val="24"/>
          <w:szCs w:val="24"/>
        </w:rPr>
        <w:t>Postanowienia</w:t>
      </w:r>
      <w:r w:rsidR="00FA1638" w:rsidRPr="00821B78">
        <w:rPr>
          <w:rFonts w:eastAsia="Times New Roman" w:cstheme="minorHAnsi"/>
          <w:spacing w:val="-2"/>
          <w:sz w:val="24"/>
          <w:szCs w:val="24"/>
        </w:rPr>
        <w:t xml:space="preserve"> ust. 1 w żadnym przypadku nie ograniczają Zamawiającego </w:t>
      </w:r>
      <w:r w:rsidR="00752769" w:rsidRPr="00821B78">
        <w:rPr>
          <w:rFonts w:eastAsia="Times New Roman" w:cstheme="minorHAnsi"/>
          <w:spacing w:val="-2"/>
          <w:sz w:val="24"/>
          <w:szCs w:val="24"/>
        </w:rPr>
        <w:br/>
      </w:r>
      <w:r w:rsidR="00FA1638" w:rsidRPr="00821B78">
        <w:rPr>
          <w:rFonts w:eastAsia="Times New Roman" w:cstheme="minorHAnsi"/>
          <w:spacing w:val="-2"/>
          <w:sz w:val="24"/>
          <w:szCs w:val="24"/>
        </w:rPr>
        <w:t xml:space="preserve">w możliwości wypowiedzenia </w:t>
      </w:r>
      <w:r w:rsidR="00E41A90" w:rsidRPr="00821B78">
        <w:rPr>
          <w:rFonts w:eastAsia="Times New Roman" w:cstheme="minorHAnsi"/>
          <w:spacing w:val="-2"/>
          <w:sz w:val="24"/>
          <w:szCs w:val="24"/>
        </w:rPr>
        <w:t>U</w:t>
      </w:r>
      <w:r w:rsidR="00FA1638" w:rsidRPr="00821B78">
        <w:rPr>
          <w:rFonts w:eastAsia="Times New Roman" w:cstheme="minorHAnsi"/>
          <w:spacing w:val="-2"/>
          <w:sz w:val="24"/>
          <w:szCs w:val="24"/>
        </w:rPr>
        <w:t xml:space="preserve">mowy na podstawie przepisów powszechnie obowiązującego prawa ani na podstawie warunków ubezpieczenia Wykonawcy, ani nie modyfikują tych przepisów/warunków na niekorzyść Zamawiającego. </w:t>
      </w:r>
    </w:p>
    <w:p w14:paraId="52DB960D" w14:textId="77777777" w:rsidR="00302EEC" w:rsidRPr="00821B78" w:rsidRDefault="00302EEC" w:rsidP="00302EEC">
      <w:pPr>
        <w:tabs>
          <w:tab w:val="left" w:pos="8820"/>
        </w:tabs>
        <w:suppressAutoHyphens/>
        <w:spacing w:after="120"/>
        <w:ind w:left="360"/>
        <w:jc w:val="both"/>
        <w:rPr>
          <w:rFonts w:eastAsia="Times New Roman" w:cstheme="minorHAnsi"/>
          <w:spacing w:val="-2"/>
          <w:sz w:val="24"/>
          <w:szCs w:val="24"/>
        </w:rPr>
      </w:pPr>
    </w:p>
    <w:p w14:paraId="35663254" w14:textId="77777777" w:rsidR="00FA1638" w:rsidRPr="00396BBA" w:rsidRDefault="00FA1638" w:rsidP="00FB20A2">
      <w:pPr>
        <w:spacing w:after="120"/>
        <w:jc w:val="center"/>
        <w:rPr>
          <w:rFonts w:cstheme="minorHAnsi"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 xml:space="preserve">§ </w:t>
      </w:r>
      <w:r w:rsidR="00231225">
        <w:rPr>
          <w:rFonts w:cstheme="minorHAnsi"/>
          <w:b/>
          <w:sz w:val="24"/>
          <w:szCs w:val="24"/>
        </w:rPr>
        <w:t>9</w:t>
      </w:r>
      <w:r w:rsidRPr="00396BBA">
        <w:rPr>
          <w:rFonts w:cstheme="minorHAnsi"/>
          <w:sz w:val="24"/>
          <w:szCs w:val="24"/>
        </w:rPr>
        <w:t xml:space="preserve"> </w:t>
      </w:r>
      <w:r w:rsidRPr="00396BBA">
        <w:rPr>
          <w:rFonts w:eastAsia="Times New Roman" w:cstheme="minorHAnsi"/>
          <w:b/>
          <w:bCs/>
          <w:sz w:val="24"/>
          <w:szCs w:val="24"/>
          <w:lang w:eastAsia="ar-SA"/>
        </w:rPr>
        <w:t>Kary umowne</w:t>
      </w:r>
    </w:p>
    <w:p w14:paraId="2CA59137" w14:textId="77777777" w:rsidR="00246A5D" w:rsidRPr="00396BBA" w:rsidRDefault="00246A5D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Zamawiający ma prawo żądania zapłaty kar umownych w przypadku:</w:t>
      </w:r>
    </w:p>
    <w:p w14:paraId="66C0B682" w14:textId="08E67207" w:rsidR="00246A5D" w:rsidRDefault="00246A5D" w:rsidP="00E41A90">
      <w:pPr>
        <w:numPr>
          <w:ilvl w:val="0"/>
          <w:numId w:val="15"/>
        </w:num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utraty, zniekształcenia lub ujawnienia nieupoważnionym osobom trzecim jakichkolwiek Informacji Poufnych, a także w przypadku ich wykorzystania w celach innych niż wykonanie Umowy - każdorazowo w wysokości </w:t>
      </w:r>
      <w:r w:rsidR="006B7832">
        <w:rPr>
          <w:rFonts w:cstheme="minorHAnsi"/>
          <w:sz w:val="24"/>
          <w:szCs w:val="24"/>
        </w:rPr>
        <w:t>10</w:t>
      </w:r>
      <w:r w:rsidRPr="00396BBA">
        <w:rPr>
          <w:rFonts w:cstheme="minorHAnsi"/>
          <w:sz w:val="24"/>
          <w:szCs w:val="24"/>
        </w:rPr>
        <w:t>.000 zł;</w:t>
      </w:r>
    </w:p>
    <w:p w14:paraId="2D6573EE" w14:textId="08864C34" w:rsidR="00066829" w:rsidRDefault="00066829" w:rsidP="00E41A90">
      <w:pPr>
        <w:numPr>
          <w:ilvl w:val="0"/>
          <w:numId w:val="15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bezzasadnej bądź nieuprawnionej odmowy objęcia ochrona ubezpieczeniową, którejkolwiek osoby uprawnionej do takiej ochrony na mocy niniejszej Umowy - w </w:t>
      </w:r>
      <w:r w:rsidR="0017262D">
        <w:rPr>
          <w:rFonts w:cstheme="minorHAnsi"/>
          <w:sz w:val="24"/>
          <w:szCs w:val="24"/>
        </w:rPr>
        <w:t xml:space="preserve">wysokości </w:t>
      </w:r>
      <w:r w:rsidR="00C320F9">
        <w:rPr>
          <w:rFonts w:cstheme="minorHAnsi"/>
          <w:sz w:val="24"/>
          <w:szCs w:val="24"/>
        </w:rPr>
        <w:t xml:space="preserve">5.000 zł </w:t>
      </w:r>
      <w:r w:rsidR="0017262D">
        <w:rPr>
          <w:rFonts w:cstheme="minorHAnsi"/>
          <w:sz w:val="24"/>
          <w:szCs w:val="24"/>
        </w:rPr>
        <w:t>za każdy przypadek;</w:t>
      </w:r>
    </w:p>
    <w:p w14:paraId="0A2676AA" w14:textId="25B45E5B" w:rsidR="00246A5D" w:rsidRPr="00396BBA" w:rsidRDefault="00246A5D" w:rsidP="00E41A90">
      <w:pPr>
        <w:numPr>
          <w:ilvl w:val="0"/>
          <w:numId w:val="15"/>
        </w:numPr>
        <w:spacing w:after="120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 xml:space="preserve">stwierdzenia innego niż wyżej wymienione </w:t>
      </w:r>
      <w:r w:rsidR="00E41A90" w:rsidRPr="00396BBA">
        <w:rPr>
          <w:rFonts w:cstheme="minorHAnsi"/>
          <w:sz w:val="24"/>
          <w:szCs w:val="24"/>
        </w:rPr>
        <w:t>naruszania postanowień</w:t>
      </w:r>
      <w:r w:rsidRPr="00396BBA">
        <w:rPr>
          <w:rFonts w:cstheme="minorHAnsi"/>
          <w:sz w:val="24"/>
          <w:szCs w:val="24"/>
        </w:rPr>
        <w:t xml:space="preserve"> Umowy przez Wykonawcę </w:t>
      </w:r>
      <w:r w:rsidR="00702D01">
        <w:rPr>
          <w:rFonts w:cstheme="minorHAnsi"/>
          <w:sz w:val="24"/>
          <w:szCs w:val="24"/>
        </w:rPr>
        <w:t>oraz</w:t>
      </w:r>
      <w:r w:rsidR="00556C6B">
        <w:rPr>
          <w:rFonts w:cstheme="minorHAnsi"/>
          <w:sz w:val="24"/>
          <w:szCs w:val="24"/>
        </w:rPr>
        <w:t xml:space="preserve"> </w:t>
      </w:r>
      <w:r w:rsidR="00E41A90" w:rsidRPr="00396BBA">
        <w:rPr>
          <w:rFonts w:cstheme="minorHAnsi"/>
          <w:sz w:val="24"/>
          <w:szCs w:val="24"/>
        </w:rPr>
        <w:t>dalszego ich naruszania</w:t>
      </w:r>
      <w:r w:rsidRPr="00396BBA">
        <w:rPr>
          <w:rFonts w:cstheme="minorHAnsi"/>
          <w:sz w:val="24"/>
          <w:szCs w:val="24"/>
        </w:rPr>
        <w:t xml:space="preserve"> mimo wezwania Zamawiającego </w:t>
      </w:r>
      <w:r w:rsidR="0023178F" w:rsidRPr="00396BBA">
        <w:rPr>
          <w:rFonts w:eastAsia="Times New Roman" w:cstheme="minorHAnsi"/>
          <w:sz w:val="24"/>
          <w:szCs w:val="24"/>
          <w:lang w:eastAsia="ar-SA"/>
        </w:rPr>
        <w:t xml:space="preserve">i wyznaczenia przynajmniej </w:t>
      </w:r>
      <w:r w:rsidR="00616EB4">
        <w:rPr>
          <w:rFonts w:eastAsia="Times New Roman" w:cstheme="minorHAnsi"/>
          <w:sz w:val="24"/>
          <w:szCs w:val="24"/>
          <w:lang w:eastAsia="ar-SA"/>
        </w:rPr>
        <w:t>7</w:t>
      </w:r>
      <w:r w:rsidR="0023178F" w:rsidRPr="00396BBA">
        <w:rPr>
          <w:rFonts w:eastAsia="Times New Roman" w:cstheme="minorHAnsi"/>
          <w:sz w:val="24"/>
          <w:szCs w:val="24"/>
          <w:lang w:eastAsia="ar-SA"/>
        </w:rPr>
        <w:t>-dniowego terminu</w:t>
      </w:r>
      <w:r w:rsidR="0023178F" w:rsidRPr="00396BBA">
        <w:rPr>
          <w:rFonts w:cstheme="minorHAnsi"/>
          <w:sz w:val="24"/>
          <w:szCs w:val="24"/>
        </w:rPr>
        <w:t xml:space="preserve"> na </w:t>
      </w:r>
      <w:r w:rsidR="00E41A90" w:rsidRPr="00396BBA">
        <w:rPr>
          <w:rFonts w:cstheme="minorHAnsi"/>
          <w:sz w:val="24"/>
          <w:szCs w:val="24"/>
        </w:rPr>
        <w:t>zaprzestanie</w:t>
      </w:r>
      <w:r w:rsidR="00702D01">
        <w:rPr>
          <w:rFonts w:cstheme="minorHAnsi"/>
          <w:sz w:val="24"/>
          <w:szCs w:val="24"/>
        </w:rPr>
        <w:t xml:space="preserve"> na</w:t>
      </w:r>
      <w:r w:rsidR="00640ADC">
        <w:rPr>
          <w:rFonts w:cstheme="minorHAnsi"/>
          <w:sz w:val="24"/>
          <w:szCs w:val="24"/>
        </w:rPr>
        <w:t>ru</w:t>
      </w:r>
      <w:r w:rsidR="00702D01">
        <w:rPr>
          <w:rFonts w:cstheme="minorHAnsi"/>
          <w:sz w:val="24"/>
          <w:szCs w:val="24"/>
        </w:rPr>
        <w:t>szeń</w:t>
      </w:r>
      <w:r w:rsidR="00E41A90" w:rsidRPr="00396BBA">
        <w:rPr>
          <w:rFonts w:cstheme="minorHAnsi"/>
          <w:sz w:val="24"/>
          <w:szCs w:val="24"/>
        </w:rPr>
        <w:t xml:space="preserve"> </w:t>
      </w:r>
      <w:r w:rsidR="00702D01">
        <w:rPr>
          <w:rFonts w:cstheme="minorHAnsi"/>
          <w:sz w:val="24"/>
          <w:szCs w:val="24"/>
        </w:rPr>
        <w:t>lub</w:t>
      </w:r>
      <w:r w:rsidR="00E41A90" w:rsidRPr="00396BBA">
        <w:rPr>
          <w:rFonts w:cstheme="minorHAnsi"/>
          <w:sz w:val="24"/>
          <w:szCs w:val="24"/>
        </w:rPr>
        <w:t xml:space="preserve"> </w:t>
      </w:r>
      <w:r w:rsidR="0023178F" w:rsidRPr="00396BBA">
        <w:rPr>
          <w:rFonts w:cstheme="minorHAnsi"/>
          <w:sz w:val="24"/>
          <w:szCs w:val="24"/>
        </w:rPr>
        <w:t xml:space="preserve">usunięcie </w:t>
      </w:r>
      <w:r w:rsidR="00702D01">
        <w:rPr>
          <w:rFonts w:cstheme="minorHAnsi"/>
          <w:sz w:val="24"/>
          <w:szCs w:val="24"/>
        </w:rPr>
        <w:lastRenderedPageBreak/>
        <w:t>uchybień</w:t>
      </w:r>
      <w:r w:rsidR="00806443" w:rsidRPr="00396BBA">
        <w:rPr>
          <w:rFonts w:cstheme="minorHAnsi"/>
          <w:sz w:val="24"/>
          <w:szCs w:val="24"/>
        </w:rPr>
        <w:t>, którego bezskuteczny upływ uprawnia Zamawiającego do naliczenia kary</w:t>
      </w:r>
      <w:r w:rsidR="0023178F" w:rsidRPr="00396BBA">
        <w:rPr>
          <w:rFonts w:cstheme="minorHAnsi"/>
          <w:sz w:val="24"/>
          <w:szCs w:val="24"/>
        </w:rPr>
        <w:t xml:space="preserve"> - każdorazowo </w:t>
      </w:r>
      <w:r w:rsidRPr="00396BBA">
        <w:rPr>
          <w:rFonts w:cstheme="minorHAnsi"/>
          <w:sz w:val="24"/>
          <w:szCs w:val="24"/>
        </w:rPr>
        <w:t xml:space="preserve">w wysokości </w:t>
      </w:r>
      <w:r w:rsidRPr="00396BBA">
        <w:rPr>
          <w:rFonts w:eastAsia="Times New Roman" w:cstheme="minorHAnsi"/>
          <w:sz w:val="24"/>
          <w:szCs w:val="24"/>
          <w:lang w:eastAsia="ar-SA"/>
        </w:rPr>
        <w:t>1.000 zł;</w:t>
      </w:r>
    </w:p>
    <w:p w14:paraId="00A31EA5" w14:textId="5C6DA1AE" w:rsidR="00246A5D" w:rsidRPr="00396BBA" w:rsidRDefault="0023178F" w:rsidP="00E41A90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rozwiązania Umowy przez Zamawiającego z przyczyn leżących po stronie Wykonawcy lub </w:t>
      </w:r>
      <w:r w:rsidRPr="0048343F">
        <w:rPr>
          <w:rFonts w:eastAsia="Times New Roman" w:cstheme="minorHAnsi"/>
          <w:sz w:val="24"/>
          <w:szCs w:val="24"/>
          <w:lang w:eastAsia="ar-SA"/>
        </w:rPr>
        <w:t>odstąpienia przez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Wykonawcę od realizacji Umowy - w wysokości</w:t>
      </w:r>
      <w:r w:rsidR="00810AA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396BBA">
        <w:rPr>
          <w:rFonts w:eastAsia="Times New Roman" w:cstheme="minorHAnsi"/>
          <w:sz w:val="24"/>
          <w:szCs w:val="24"/>
          <w:lang w:eastAsia="ar-SA"/>
        </w:rPr>
        <w:t>10</w:t>
      </w:r>
      <w:r w:rsidR="007D6654">
        <w:rPr>
          <w:rFonts w:eastAsia="Times New Roman" w:cstheme="minorHAnsi"/>
          <w:sz w:val="24"/>
          <w:szCs w:val="24"/>
          <w:lang w:eastAsia="ar-SA"/>
        </w:rPr>
        <w:t>.</w:t>
      </w:r>
      <w:r w:rsidRPr="00396BBA">
        <w:rPr>
          <w:rFonts w:eastAsia="Times New Roman" w:cstheme="minorHAnsi"/>
          <w:sz w:val="24"/>
          <w:szCs w:val="24"/>
          <w:lang w:eastAsia="ar-SA"/>
        </w:rPr>
        <w:t>000 zł</w:t>
      </w:r>
      <w:r w:rsidR="00E41A90" w:rsidRPr="00396BBA">
        <w:rPr>
          <w:rFonts w:eastAsia="Times New Roman" w:cstheme="minorHAnsi"/>
          <w:sz w:val="24"/>
          <w:szCs w:val="24"/>
          <w:lang w:eastAsia="ar-SA"/>
        </w:rPr>
        <w:t>.</w:t>
      </w:r>
    </w:p>
    <w:p w14:paraId="0CDB4CFA" w14:textId="77777777" w:rsidR="0023178F" w:rsidRPr="00396BBA" w:rsidRDefault="00806443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Jeżeli wysokość poniesionej szkody przewyższy wysokość kary umownej, bądź szkoda powstanie z innych przyczyn niż te, dla których zastrzeżono kary umowne, Zamawiającemu przysługuje prawo do dochodzenia odszkodowania na zasadach ogólnych Kodeksu cywilnego</w:t>
      </w:r>
      <w:r w:rsidR="0023178F" w:rsidRPr="00396BBA">
        <w:rPr>
          <w:rFonts w:eastAsia="Times New Roman" w:cstheme="minorHAnsi"/>
          <w:sz w:val="24"/>
          <w:szCs w:val="24"/>
          <w:lang w:eastAsia="ar-SA"/>
        </w:rPr>
        <w:t>.</w:t>
      </w:r>
    </w:p>
    <w:p w14:paraId="5424CCAA" w14:textId="77777777" w:rsidR="0023178F" w:rsidRPr="00396BBA" w:rsidRDefault="0023178F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Kary umowne mogą podlegać łączeniu.</w:t>
      </w:r>
    </w:p>
    <w:p w14:paraId="22CC83CB" w14:textId="77777777" w:rsidR="0023178F" w:rsidRPr="00396BBA" w:rsidRDefault="0023178F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Na naliczone kary umowne zostanie wystawiona nota obciążeniowa. </w:t>
      </w:r>
    </w:p>
    <w:p w14:paraId="1AE8BF71" w14:textId="38F1CAAE" w:rsidR="0023178F" w:rsidRPr="00396BBA" w:rsidRDefault="0023178F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Termin zapłaty kar umownych, wskazany przez Zamawiającego w nocie obciążeniowej, będzie liczony od dnia doręczenia noty Wykonawcy. Doręczenie może odbywać się za pośrednictwem operatora pocztowego, kuriera, osobiście, za pośrednictwem poczty elektronicznej (skan podpisanej noty) lub faksu, na adresy i numery wskazane zgodnie z </w:t>
      </w:r>
      <w:r w:rsidR="00070B23">
        <w:rPr>
          <w:rFonts w:eastAsia="Times New Roman" w:cstheme="minorHAnsi"/>
          <w:sz w:val="24"/>
          <w:szCs w:val="24"/>
          <w:lang w:eastAsia="ar-SA"/>
        </w:rPr>
        <w:br/>
      </w:r>
      <w:r w:rsidRPr="00396BBA">
        <w:rPr>
          <w:rFonts w:eastAsia="Times New Roman" w:cstheme="minorHAnsi"/>
          <w:sz w:val="24"/>
          <w:szCs w:val="24"/>
          <w:lang w:eastAsia="ar-SA"/>
        </w:rPr>
        <w:t>§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 xml:space="preserve"> 4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ust. 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>2</w:t>
      </w:r>
      <w:r w:rsidRPr="00396BBA">
        <w:rPr>
          <w:rFonts w:eastAsia="Times New Roman" w:cstheme="minorHAnsi"/>
          <w:sz w:val="24"/>
          <w:szCs w:val="24"/>
          <w:lang w:eastAsia="ar-SA"/>
        </w:rPr>
        <w:t>.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 xml:space="preserve"> W przypadku, w którym nota obciążeniowa nie będzie określać terminu zapłaty</w:t>
      </w:r>
      <w:r w:rsidR="00E41A90" w:rsidRPr="00396BBA">
        <w:rPr>
          <w:rFonts w:eastAsia="Times New Roman" w:cstheme="minorHAnsi"/>
          <w:sz w:val="24"/>
          <w:szCs w:val="24"/>
          <w:lang w:eastAsia="ar-SA"/>
        </w:rPr>
        <w:t>,</w:t>
      </w:r>
      <w:r w:rsidR="001C6E55">
        <w:rPr>
          <w:rFonts w:eastAsia="Times New Roman" w:cstheme="minorHAnsi"/>
          <w:sz w:val="24"/>
          <w:szCs w:val="24"/>
          <w:lang w:eastAsia="ar-SA"/>
        </w:rPr>
        <w:t xml:space="preserve"> termin ten wynosi 7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 xml:space="preserve"> dni od otrzymania noty przez Wykonawcę.</w:t>
      </w:r>
    </w:p>
    <w:p w14:paraId="6E050A78" w14:textId="06729B5F" w:rsidR="0023178F" w:rsidRPr="00396BBA" w:rsidRDefault="0023178F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W przypadku niedotrzymania przez Wykonawcę terminów określonych w ust. 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>5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, Wykonawca wyraża zgodę na potrącenie należności z tytułu kar umownych </w:t>
      </w:r>
      <w:r w:rsidR="005C4BD6">
        <w:rPr>
          <w:rFonts w:eastAsia="Times New Roman" w:cstheme="minorHAnsi"/>
          <w:sz w:val="24"/>
          <w:szCs w:val="24"/>
          <w:lang w:eastAsia="ar-SA"/>
        </w:rPr>
        <w:br/>
      </w:r>
      <w:r w:rsidRPr="00396BBA">
        <w:rPr>
          <w:rFonts w:eastAsia="Times New Roman" w:cstheme="minorHAnsi"/>
          <w:sz w:val="24"/>
          <w:szCs w:val="24"/>
          <w:lang w:eastAsia="ar-SA"/>
        </w:rPr>
        <w:t>z wynagrodzenia, o którym mowa w §</w:t>
      </w:r>
      <w:r w:rsidR="00806443" w:rsidRPr="00396BBA">
        <w:rPr>
          <w:rFonts w:eastAsia="Times New Roman" w:cstheme="minorHAnsi"/>
          <w:sz w:val="24"/>
          <w:szCs w:val="24"/>
          <w:lang w:eastAsia="ar-SA"/>
        </w:rPr>
        <w:t xml:space="preserve"> 3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ust. 2.</w:t>
      </w:r>
    </w:p>
    <w:p w14:paraId="526F952E" w14:textId="77777777" w:rsidR="0023178F" w:rsidRPr="00396BBA" w:rsidRDefault="00806443" w:rsidP="00E41A90">
      <w:pPr>
        <w:numPr>
          <w:ilvl w:val="1"/>
          <w:numId w:val="14"/>
        </w:numPr>
        <w:suppressAutoHyphens/>
        <w:overflowPunct w:val="0"/>
        <w:spacing w:after="120"/>
        <w:ind w:left="340" w:hanging="34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Zapłata kary lub kar umownych, jak również ich potrącenie przez Zamawiającego, nie zwalnia Wykonawcy z obowiązku wykonania przedmiotu Umowy.</w:t>
      </w:r>
    </w:p>
    <w:p w14:paraId="2C79B299" w14:textId="77777777" w:rsidR="00640ADC" w:rsidRDefault="00640ADC" w:rsidP="00E41A90">
      <w:pPr>
        <w:keepNext/>
        <w:spacing w:after="120"/>
        <w:jc w:val="center"/>
        <w:rPr>
          <w:rFonts w:cstheme="minorHAnsi"/>
          <w:b/>
          <w:sz w:val="24"/>
          <w:szCs w:val="24"/>
        </w:rPr>
      </w:pPr>
    </w:p>
    <w:p w14:paraId="24897C9F" w14:textId="3C74D9A3" w:rsidR="00690377" w:rsidRPr="00396BBA" w:rsidRDefault="00690377" w:rsidP="00E41A90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>§ 1</w:t>
      </w:r>
      <w:r w:rsidR="00413381">
        <w:rPr>
          <w:rFonts w:cstheme="minorHAnsi"/>
          <w:b/>
          <w:sz w:val="24"/>
          <w:szCs w:val="24"/>
        </w:rPr>
        <w:t>0</w:t>
      </w:r>
      <w:r w:rsidR="00806443" w:rsidRPr="00396BBA">
        <w:rPr>
          <w:rFonts w:cstheme="minorHAnsi"/>
          <w:b/>
          <w:sz w:val="24"/>
          <w:szCs w:val="24"/>
        </w:rPr>
        <w:t xml:space="preserve"> </w:t>
      </w:r>
      <w:r w:rsidR="00806443" w:rsidRPr="00396BBA">
        <w:rPr>
          <w:rFonts w:eastAsia="Times New Roman" w:cstheme="minorHAnsi"/>
          <w:b/>
          <w:bCs/>
          <w:sz w:val="24"/>
          <w:szCs w:val="24"/>
          <w:lang w:eastAsia="ar-SA"/>
        </w:rPr>
        <w:t>Postanowienia końcowe</w:t>
      </w:r>
    </w:p>
    <w:p w14:paraId="497EA944" w14:textId="77777777" w:rsidR="00FB20A2" w:rsidRPr="005F6D41" w:rsidRDefault="00FB20A2" w:rsidP="00E41A90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5F6D41">
        <w:rPr>
          <w:rFonts w:eastAsia="Times New Roman" w:cstheme="minorHAnsi"/>
          <w:sz w:val="24"/>
          <w:szCs w:val="24"/>
          <w:lang w:eastAsia="ar-SA"/>
        </w:rPr>
        <w:t>W przypadku Wykonawcy działającego w formie towarzystwa ubezpieczeń wzajemnych zawarcie umowy ubezpieczenia nie będzie wiązało się z uzyskaniem przez Zamawiającego członkostwa w TUW, a w szczególności ze zobowiązaniem Zamawiającego do udziału w pokrywaniu straty towarzystwa przez wnoszenie dodatkowej składki oraz z możliwością zmniejszenia świadczeń przez towarzystwo. Przed zawarciem umowy Wykonawca przedłoży statut towarzystwa, który stanowić będzie integralną część Umowy (zapis będzie miał zastosowanie wyłącznie w odniesieniu do Wykonawcy działającego w formie TUW – w pozostałych przypadkach zostanie usunięty).</w:t>
      </w:r>
    </w:p>
    <w:p w14:paraId="1B3076D0" w14:textId="77777777" w:rsidR="00467EC0" w:rsidRPr="00396BBA" w:rsidRDefault="00467EC0" w:rsidP="00E41A90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Ilekroć w niniejszej umowie jest mowa o dniach roboczych, należy przez to rozumieć dni </w:t>
      </w:r>
      <w:r w:rsidRPr="00396BBA">
        <w:rPr>
          <w:rFonts w:eastAsia="Times New Roman" w:cstheme="minorHAnsi"/>
          <w:sz w:val="24"/>
          <w:szCs w:val="24"/>
          <w:lang w:eastAsia="ar-SA"/>
        </w:rPr>
        <w:br/>
        <w:t>od poniedziałku do piątku z wyjątkiem dni ustawowo wolnych od pracy.</w:t>
      </w:r>
    </w:p>
    <w:p w14:paraId="2D4ACCA0" w14:textId="77777777" w:rsidR="00690377" w:rsidRPr="00396BBA" w:rsidRDefault="00C477F7" w:rsidP="00E41A90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Ewentualne spory wynikłe w związku z realizacją Umowy Strony zobowiązują się rozpatrywać w drodze negocjacji, a w przypadku niemożności osiągnięcia kompromisu, </w:t>
      </w:r>
      <w:r w:rsidRPr="00396BBA">
        <w:rPr>
          <w:rFonts w:eastAsia="Times New Roman" w:cstheme="minorHAnsi"/>
          <w:sz w:val="24"/>
          <w:szCs w:val="24"/>
          <w:lang w:eastAsia="ar-SA"/>
        </w:rPr>
        <w:lastRenderedPageBreak/>
        <w:t>spory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 rozpatrywane będą przez sąd powszechny właściwy 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miejscowo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dla 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siedziby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>Zamawiającego.</w:t>
      </w:r>
    </w:p>
    <w:p w14:paraId="2998DF68" w14:textId="5FFD04B7" w:rsidR="00690377" w:rsidRPr="00396BBA" w:rsidRDefault="000104D2" w:rsidP="00E41A90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sprawach nie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uregulowanych niniejszą Umową mają zastosowanie odpowiednie przepisy </w:t>
      </w:r>
      <w:r w:rsidR="009D2624" w:rsidRPr="00396BBA">
        <w:rPr>
          <w:rFonts w:cstheme="minorHAnsi"/>
          <w:sz w:val="24"/>
          <w:szCs w:val="24"/>
        </w:rPr>
        <w:t xml:space="preserve">zastosowanie przepisy </w:t>
      </w:r>
      <w:proofErr w:type="spellStart"/>
      <w:r w:rsidR="009D2624" w:rsidRPr="00396BBA">
        <w:rPr>
          <w:rFonts w:cstheme="minorHAnsi"/>
          <w:sz w:val="24"/>
          <w:szCs w:val="24"/>
        </w:rPr>
        <w:t>uPzp</w:t>
      </w:r>
      <w:proofErr w:type="spellEnd"/>
      <w:r w:rsidR="009D2624" w:rsidRPr="00396BBA">
        <w:rPr>
          <w:rFonts w:cstheme="minorHAnsi"/>
          <w:sz w:val="24"/>
          <w:szCs w:val="24"/>
        </w:rPr>
        <w:t xml:space="preserve">, ustawy z 23 kwietnia 1964 r. Kodeks cywilny (Dz.U. z 2018 r. poz. 1025 z </w:t>
      </w:r>
      <w:proofErr w:type="spellStart"/>
      <w:r w:rsidR="009D2624" w:rsidRPr="00396BBA">
        <w:rPr>
          <w:rFonts w:cstheme="minorHAnsi"/>
          <w:sz w:val="24"/>
          <w:szCs w:val="24"/>
        </w:rPr>
        <w:t>późn</w:t>
      </w:r>
      <w:proofErr w:type="spellEnd"/>
      <w:r w:rsidR="009D2624" w:rsidRPr="00396BBA">
        <w:rPr>
          <w:rFonts w:cstheme="minorHAnsi"/>
          <w:sz w:val="24"/>
          <w:szCs w:val="24"/>
        </w:rPr>
        <w:t xml:space="preserve">. zm.),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>ustawy z dnia 11</w:t>
      </w:r>
      <w:r w:rsidR="008C142E">
        <w:rPr>
          <w:rFonts w:eastAsia="Times New Roman" w:cstheme="minorHAnsi"/>
          <w:sz w:val="24"/>
          <w:szCs w:val="24"/>
          <w:lang w:eastAsia="ar-SA"/>
        </w:rPr>
        <w:t xml:space="preserve"> września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>2015</w:t>
      </w:r>
      <w:r w:rsidR="00842D1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r. o działalności ubezpieczeniowej i reasekuracyjnej, ustawy z dnia </w:t>
      </w:r>
      <w:r w:rsidR="00AA770F" w:rsidRPr="00396BBA">
        <w:rPr>
          <w:rFonts w:eastAsia="Times New Roman" w:cstheme="minorHAnsi"/>
          <w:sz w:val="24"/>
          <w:szCs w:val="24"/>
          <w:lang w:eastAsia="ar-SA"/>
        </w:rPr>
        <w:t>15 gru</w:t>
      </w:r>
      <w:r w:rsidR="00E90C8B" w:rsidRPr="00396BBA">
        <w:rPr>
          <w:rFonts w:eastAsia="Times New Roman" w:cstheme="minorHAnsi"/>
          <w:sz w:val="24"/>
          <w:szCs w:val="24"/>
          <w:lang w:eastAsia="ar-SA"/>
        </w:rPr>
        <w:t>dnia 2017</w:t>
      </w:r>
      <w:r w:rsidR="00842D1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780EEC" w:rsidRPr="00396BBA">
        <w:rPr>
          <w:rFonts w:eastAsia="Times New Roman" w:cstheme="minorHAnsi"/>
          <w:sz w:val="24"/>
          <w:szCs w:val="24"/>
          <w:lang w:eastAsia="ar-SA"/>
        </w:rPr>
        <w:t>r.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 o </w:t>
      </w:r>
      <w:r w:rsidR="00F829E4" w:rsidRPr="00396BBA">
        <w:rPr>
          <w:rFonts w:eastAsia="Times New Roman" w:cstheme="minorHAnsi"/>
          <w:sz w:val="24"/>
          <w:szCs w:val="24"/>
          <w:lang w:eastAsia="ar-SA"/>
        </w:rPr>
        <w:t xml:space="preserve">dystrybucji ubezpieczeń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>oraz ustawy z dnia 29</w:t>
      </w:r>
      <w:r w:rsidR="008C142E">
        <w:rPr>
          <w:rFonts w:eastAsia="Times New Roman" w:cstheme="minorHAnsi"/>
          <w:sz w:val="24"/>
          <w:szCs w:val="24"/>
          <w:lang w:eastAsia="ar-SA"/>
        </w:rPr>
        <w:t xml:space="preserve"> stycznia </w:t>
      </w:r>
      <w:r w:rsidR="001E1F0A" w:rsidRPr="00396BBA">
        <w:rPr>
          <w:rFonts w:eastAsia="Times New Roman" w:cstheme="minorHAnsi"/>
          <w:sz w:val="24"/>
          <w:szCs w:val="24"/>
          <w:lang w:eastAsia="ar-SA"/>
        </w:rPr>
        <w:t xml:space="preserve">2004r. Prawo zamówień publicznych </w:t>
      </w:r>
      <w:r w:rsidR="004255B3" w:rsidRPr="00396BBA">
        <w:rPr>
          <w:rFonts w:eastAsia="Times New Roman" w:cstheme="minorHAnsi"/>
          <w:sz w:val="24"/>
          <w:szCs w:val="24"/>
          <w:lang w:eastAsia="ar-SA"/>
        </w:rPr>
        <w:t>oraz innych powszechnie obowiązujących przepisów prawa mających zastosowanie do niniejszej Umowy zgodnie z jej charakterem</w:t>
      </w:r>
      <w:r w:rsidR="009D2624" w:rsidRPr="00396BBA">
        <w:rPr>
          <w:rFonts w:cstheme="minorHAnsi"/>
          <w:sz w:val="24"/>
          <w:szCs w:val="24"/>
        </w:rPr>
        <w:t xml:space="preserve"> oraz RODO i ustawy z 10 maja 2018 r. o</w:t>
      </w:r>
      <w:r w:rsidR="00842D1F">
        <w:rPr>
          <w:rFonts w:cstheme="minorHAnsi"/>
          <w:sz w:val="24"/>
          <w:szCs w:val="24"/>
        </w:rPr>
        <w:br/>
      </w:r>
      <w:r w:rsidR="009D2624" w:rsidRPr="00396BBA">
        <w:rPr>
          <w:rFonts w:cstheme="minorHAnsi"/>
          <w:sz w:val="24"/>
          <w:szCs w:val="24"/>
        </w:rPr>
        <w:t xml:space="preserve"> ochronie danych osobowych (Dz.U. z 2018 r. poz. 1000</w:t>
      </w:r>
      <w:r w:rsidR="003618EA">
        <w:rPr>
          <w:rFonts w:cstheme="minorHAnsi"/>
          <w:sz w:val="24"/>
          <w:szCs w:val="24"/>
        </w:rPr>
        <w:t xml:space="preserve"> ze zm.</w:t>
      </w:r>
      <w:r w:rsidR="009D2624" w:rsidRPr="00396BBA">
        <w:rPr>
          <w:rFonts w:cstheme="minorHAnsi"/>
          <w:sz w:val="24"/>
          <w:szCs w:val="24"/>
        </w:rPr>
        <w:t>).</w:t>
      </w:r>
    </w:p>
    <w:p w14:paraId="1191E6F9" w14:textId="77777777" w:rsidR="00FC5744" w:rsidRPr="00396BBA" w:rsidRDefault="00FC5744" w:rsidP="00E41A90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 xml:space="preserve">Umowę sporządzono w </w:t>
      </w:r>
      <w:r w:rsidR="00012251" w:rsidRPr="00396BBA">
        <w:rPr>
          <w:rFonts w:eastAsia="Times New Roman" w:cstheme="minorHAnsi"/>
          <w:sz w:val="24"/>
          <w:szCs w:val="24"/>
          <w:lang w:eastAsia="ar-SA"/>
        </w:rPr>
        <w:t>dwóch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jednobrzmiących egzemplarzach, </w:t>
      </w:r>
      <w:r w:rsidR="00012251" w:rsidRPr="00396BBA">
        <w:rPr>
          <w:rFonts w:eastAsia="Times New Roman" w:cstheme="minorHAnsi"/>
          <w:sz w:val="24"/>
          <w:szCs w:val="24"/>
          <w:lang w:eastAsia="ar-SA"/>
        </w:rPr>
        <w:t xml:space="preserve">po jednym dla każdej ze </w:t>
      </w:r>
      <w:r w:rsidR="00C477F7" w:rsidRPr="00396BBA">
        <w:rPr>
          <w:rFonts w:eastAsia="Times New Roman" w:cstheme="minorHAnsi"/>
          <w:sz w:val="24"/>
          <w:szCs w:val="24"/>
          <w:lang w:eastAsia="ar-SA"/>
        </w:rPr>
        <w:t>S</w:t>
      </w:r>
      <w:r w:rsidR="00012251" w:rsidRPr="00396BBA">
        <w:rPr>
          <w:rFonts w:eastAsia="Times New Roman" w:cstheme="minorHAnsi"/>
          <w:sz w:val="24"/>
          <w:szCs w:val="24"/>
          <w:lang w:eastAsia="ar-SA"/>
        </w:rPr>
        <w:t>tron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14:paraId="7605CC98" w14:textId="0E0B49CD" w:rsidR="00F45D4E" w:rsidRPr="00396BBA" w:rsidRDefault="00F45D4E" w:rsidP="00F45D4E">
      <w:pPr>
        <w:numPr>
          <w:ilvl w:val="1"/>
          <w:numId w:val="16"/>
        </w:numPr>
        <w:suppressAutoHyphens/>
        <w:overflowPunct w:val="0"/>
        <w:spacing w:after="120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396BBA">
        <w:rPr>
          <w:rFonts w:eastAsia="Times New Roman" w:cstheme="minorHAnsi"/>
          <w:sz w:val="24"/>
          <w:szCs w:val="24"/>
          <w:lang w:eastAsia="ar-SA"/>
        </w:rPr>
        <w:t>Załączniki stanowią</w:t>
      </w:r>
      <w:r>
        <w:rPr>
          <w:rFonts w:eastAsia="Times New Roman" w:cstheme="minorHAnsi"/>
          <w:sz w:val="24"/>
          <w:szCs w:val="24"/>
          <w:lang w:eastAsia="ar-SA"/>
        </w:rPr>
        <w:t>ce</w:t>
      </w:r>
      <w:r w:rsidRPr="00396BBA">
        <w:rPr>
          <w:rFonts w:eastAsia="Times New Roman" w:cstheme="minorHAnsi"/>
          <w:sz w:val="24"/>
          <w:szCs w:val="24"/>
          <w:lang w:eastAsia="ar-SA"/>
        </w:rPr>
        <w:t xml:space="preserve"> integralną część Umowy</w:t>
      </w:r>
      <w:r>
        <w:rPr>
          <w:rFonts w:eastAsia="Times New Roman" w:cstheme="minorHAnsi"/>
          <w:sz w:val="24"/>
          <w:szCs w:val="24"/>
          <w:lang w:eastAsia="ar-SA"/>
        </w:rPr>
        <w:t>:</w:t>
      </w:r>
    </w:p>
    <w:p w14:paraId="00C5BE5A" w14:textId="77777777" w:rsidR="00806443" w:rsidRPr="007C2348" w:rsidRDefault="00806443" w:rsidP="00E41A90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bCs/>
          <w:sz w:val="24"/>
          <w:szCs w:val="24"/>
        </w:rPr>
        <w:t xml:space="preserve">Opis Przedmiotu Zamówienia </w:t>
      </w:r>
    </w:p>
    <w:p w14:paraId="3D24453B" w14:textId="77777777" w:rsidR="007C2348" w:rsidRPr="007C2348" w:rsidRDefault="00806443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Oferta z dnia ………… roku złożona przez ……..…</w:t>
      </w:r>
    </w:p>
    <w:p w14:paraId="3380CDAA" w14:textId="77777777" w:rsidR="007C2348" w:rsidRPr="007C2348" w:rsidRDefault="009D2624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Ogólne Warunki Ubezpieczenia - OWU (podstawowego i dodatkowych) mające zastosowanie do złożonej oferty,</w:t>
      </w:r>
    </w:p>
    <w:p w14:paraId="6F5EC0E8" w14:textId="77777777" w:rsidR="007C2348" w:rsidRPr="007C2348" w:rsidRDefault="009D2624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Tabela oceny procentowej trwałego uszczerbku na zdrowiu,</w:t>
      </w:r>
    </w:p>
    <w:p w14:paraId="211B6F6E" w14:textId="77777777" w:rsidR="007C2348" w:rsidRPr="007C2348" w:rsidRDefault="009D2624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Katalog operacji chirurgicznych,</w:t>
      </w:r>
    </w:p>
    <w:p w14:paraId="348E9F36" w14:textId="77777777" w:rsidR="007C2348" w:rsidRPr="007C2348" w:rsidRDefault="009D2624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Warunki indywidualnej kontynuacji ubezpieczenia,</w:t>
      </w:r>
    </w:p>
    <w:p w14:paraId="128FF93A" w14:textId="653ADE55" w:rsidR="00811520" w:rsidRPr="00811520" w:rsidRDefault="009D2624" w:rsidP="007C2348">
      <w:pPr>
        <w:pStyle w:val="BodyText24"/>
        <w:numPr>
          <w:ilvl w:val="0"/>
          <w:numId w:val="17"/>
        </w:numPr>
        <w:tabs>
          <w:tab w:val="clear" w:pos="0"/>
          <w:tab w:val="num" w:pos="426"/>
        </w:tabs>
        <w:spacing w:after="120" w:line="259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2348">
        <w:rPr>
          <w:rFonts w:asciiTheme="minorHAnsi" w:hAnsiTheme="minorHAnsi" w:cstheme="minorHAnsi"/>
          <w:sz w:val="24"/>
          <w:szCs w:val="24"/>
        </w:rPr>
        <w:t>Warunki assistance</w:t>
      </w:r>
      <w:r w:rsidR="003B248E">
        <w:rPr>
          <w:rFonts w:asciiTheme="minorHAnsi" w:hAnsiTheme="minorHAnsi" w:cstheme="minorHAnsi"/>
          <w:sz w:val="24"/>
          <w:szCs w:val="24"/>
        </w:rPr>
        <w:t>.</w:t>
      </w:r>
    </w:p>
    <w:p w14:paraId="3B347CD4" w14:textId="77777777" w:rsidR="0094541D" w:rsidRPr="00396BBA" w:rsidRDefault="0094541D" w:rsidP="00FB20A2">
      <w:pPr>
        <w:spacing w:after="120"/>
        <w:jc w:val="both"/>
        <w:rPr>
          <w:rFonts w:cstheme="minorHAnsi"/>
          <w:sz w:val="24"/>
          <w:szCs w:val="24"/>
        </w:rPr>
      </w:pPr>
    </w:p>
    <w:p w14:paraId="67A595A6" w14:textId="77777777" w:rsidR="00690377" w:rsidRPr="00396BBA" w:rsidRDefault="00690377" w:rsidP="00FB20A2">
      <w:pPr>
        <w:spacing w:after="120"/>
        <w:jc w:val="both"/>
        <w:rPr>
          <w:rFonts w:cstheme="minorHAnsi"/>
          <w:sz w:val="24"/>
          <w:szCs w:val="24"/>
        </w:rPr>
      </w:pPr>
    </w:p>
    <w:p w14:paraId="566AE9D4" w14:textId="77777777" w:rsidR="00FB20A2" w:rsidRPr="00396BBA" w:rsidRDefault="00FB20A2" w:rsidP="00FB20A2">
      <w:pPr>
        <w:spacing w:after="120"/>
        <w:jc w:val="both"/>
        <w:rPr>
          <w:rFonts w:cstheme="minorHAnsi"/>
          <w:sz w:val="24"/>
          <w:szCs w:val="24"/>
        </w:rPr>
      </w:pPr>
    </w:p>
    <w:p w14:paraId="5E9952C4" w14:textId="77777777" w:rsidR="00FC5744" w:rsidRPr="00396BBA" w:rsidRDefault="00FC5744" w:rsidP="00FB20A2">
      <w:pPr>
        <w:spacing w:after="120"/>
        <w:ind w:left="709"/>
        <w:jc w:val="both"/>
        <w:rPr>
          <w:rFonts w:cstheme="minorHAnsi"/>
          <w:sz w:val="24"/>
          <w:szCs w:val="24"/>
        </w:rPr>
      </w:pPr>
      <w:r w:rsidRPr="00396BBA">
        <w:rPr>
          <w:rFonts w:cstheme="minorHAnsi"/>
          <w:sz w:val="24"/>
          <w:szCs w:val="24"/>
        </w:rPr>
        <w:t>…</w:t>
      </w:r>
      <w:r w:rsidR="00E41A90" w:rsidRPr="00396BBA">
        <w:rPr>
          <w:rFonts w:cstheme="minorHAnsi"/>
          <w:sz w:val="24"/>
          <w:szCs w:val="24"/>
        </w:rPr>
        <w:t>…….</w:t>
      </w:r>
      <w:r w:rsidRPr="00396BBA">
        <w:rPr>
          <w:rFonts w:cstheme="minorHAnsi"/>
          <w:sz w:val="24"/>
          <w:szCs w:val="24"/>
        </w:rPr>
        <w:t xml:space="preserve">……………………. </w:t>
      </w:r>
      <w:r w:rsidR="00734BC0" w:rsidRPr="00396BBA">
        <w:rPr>
          <w:rFonts w:cstheme="minorHAnsi"/>
          <w:sz w:val="24"/>
          <w:szCs w:val="24"/>
        </w:rPr>
        <w:tab/>
      </w:r>
      <w:r w:rsidR="00734BC0" w:rsidRPr="00396BBA">
        <w:rPr>
          <w:rFonts w:cstheme="minorHAnsi"/>
          <w:sz w:val="24"/>
          <w:szCs w:val="24"/>
        </w:rPr>
        <w:tab/>
      </w:r>
      <w:r w:rsidR="00734BC0" w:rsidRPr="00396BBA">
        <w:rPr>
          <w:rFonts w:cstheme="minorHAnsi"/>
          <w:sz w:val="24"/>
          <w:szCs w:val="24"/>
        </w:rPr>
        <w:tab/>
      </w:r>
      <w:r w:rsidR="00734BC0" w:rsidRPr="00396BBA">
        <w:rPr>
          <w:rFonts w:cstheme="minorHAnsi"/>
          <w:sz w:val="24"/>
          <w:szCs w:val="24"/>
        </w:rPr>
        <w:tab/>
      </w:r>
      <w:r w:rsidR="00734BC0" w:rsidRPr="00396BBA">
        <w:rPr>
          <w:rFonts w:cstheme="minorHAnsi"/>
          <w:sz w:val="24"/>
          <w:szCs w:val="24"/>
        </w:rPr>
        <w:tab/>
      </w:r>
      <w:r w:rsidRPr="00396BBA">
        <w:rPr>
          <w:rFonts w:cstheme="minorHAnsi"/>
          <w:sz w:val="24"/>
          <w:szCs w:val="24"/>
        </w:rPr>
        <w:t xml:space="preserve">…………………….. </w:t>
      </w:r>
    </w:p>
    <w:p w14:paraId="3B09007F" w14:textId="08577B53" w:rsidR="00D15FE8" w:rsidRDefault="00F90E32" w:rsidP="00FB20A2">
      <w:pPr>
        <w:spacing w:after="120"/>
        <w:ind w:left="709"/>
        <w:jc w:val="both"/>
        <w:rPr>
          <w:rFonts w:cstheme="minorHAnsi"/>
          <w:b/>
          <w:sz w:val="24"/>
          <w:szCs w:val="24"/>
        </w:rPr>
      </w:pPr>
      <w:r w:rsidRPr="00396BBA">
        <w:rPr>
          <w:rFonts w:cstheme="minorHAnsi"/>
          <w:b/>
          <w:sz w:val="24"/>
          <w:szCs w:val="24"/>
        </w:rPr>
        <w:t>Zamawiający</w:t>
      </w:r>
      <w:r w:rsidR="00FC5744" w:rsidRPr="00396BBA">
        <w:rPr>
          <w:rFonts w:cstheme="minorHAnsi"/>
          <w:b/>
          <w:sz w:val="24"/>
          <w:szCs w:val="24"/>
        </w:rPr>
        <w:t xml:space="preserve"> </w:t>
      </w:r>
      <w:r w:rsidR="00734BC0" w:rsidRPr="00396BBA">
        <w:rPr>
          <w:rFonts w:cstheme="minorHAnsi"/>
          <w:b/>
          <w:sz w:val="24"/>
          <w:szCs w:val="24"/>
        </w:rPr>
        <w:tab/>
      </w:r>
      <w:r w:rsidR="00734BC0" w:rsidRPr="00396BBA">
        <w:rPr>
          <w:rFonts w:cstheme="minorHAnsi"/>
          <w:b/>
          <w:sz w:val="24"/>
          <w:szCs w:val="24"/>
        </w:rPr>
        <w:tab/>
      </w:r>
      <w:r w:rsidR="00734BC0" w:rsidRPr="00396BBA">
        <w:rPr>
          <w:rFonts w:cstheme="minorHAnsi"/>
          <w:b/>
          <w:sz w:val="24"/>
          <w:szCs w:val="24"/>
        </w:rPr>
        <w:tab/>
      </w:r>
      <w:r w:rsidR="00734BC0" w:rsidRPr="00396BBA">
        <w:rPr>
          <w:rFonts w:cstheme="minorHAnsi"/>
          <w:b/>
          <w:sz w:val="24"/>
          <w:szCs w:val="24"/>
        </w:rPr>
        <w:tab/>
      </w:r>
      <w:r w:rsidR="00734BC0" w:rsidRPr="00396BBA">
        <w:rPr>
          <w:rFonts w:cstheme="minorHAnsi"/>
          <w:b/>
          <w:sz w:val="24"/>
          <w:szCs w:val="24"/>
        </w:rPr>
        <w:tab/>
      </w:r>
      <w:r w:rsidR="00734BC0" w:rsidRPr="00396BBA">
        <w:rPr>
          <w:rFonts w:cstheme="minorHAnsi"/>
          <w:b/>
          <w:sz w:val="24"/>
          <w:szCs w:val="24"/>
        </w:rPr>
        <w:tab/>
      </w:r>
      <w:r w:rsidRPr="00396BBA">
        <w:rPr>
          <w:rFonts w:cstheme="minorHAnsi"/>
          <w:b/>
          <w:sz w:val="24"/>
          <w:szCs w:val="24"/>
        </w:rPr>
        <w:t>Wykonawca</w:t>
      </w:r>
    </w:p>
    <w:p w14:paraId="78656CB9" w14:textId="77777777" w:rsidR="00640ADC" w:rsidRPr="00396BBA" w:rsidRDefault="00640ADC" w:rsidP="00302EEC">
      <w:pPr>
        <w:spacing w:after="120"/>
        <w:jc w:val="both"/>
        <w:rPr>
          <w:rFonts w:cstheme="minorHAnsi"/>
          <w:b/>
          <w:sz w:val="24"/>
          <w:szCs w:val="24"/>
        </w:rPr>
      </w:pPr>
      <w:bookmarkStart w:id="1" w:name="_GoBack"/>
      <w:bookmarkEnd w:id="1"/>
    </w:p>
    <w:sectPr w:rsidR="00640ADC" w:rsidRPr="00396BBA" w:rsidSect="00D078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1283" w14:textId="77777777" w:rsidR="0083286A" w:rsidRDefault="0083286A" w:rsidP="00A87DFE">
      <w:pPr>
        <w:spacing w:after="0" w:line="240" w:lineRule="auto"/>
      </w:pPr>
      <w:r>
        <w:separator/>
      </w:r>
    </w:p>
  </w:endnote>
  <w:endnote w:type="continuationSeparator" w:id="0">
    <w:p w14:paraId="3ED0EDC8" w14:textId="77777777" w:rsidR="0083286A" w:rsidRDefault="0083286A" w:rsidP="00A8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069A" w14:textId="77777777" w:rsidR="0083286A" w:rsidRDefault="0083286A" w:rsidP="00A87DFE">
      <w:pPr>
        <w:spacing w:after="0" w:line="240" w:lineRule="auto"/>
      </w:pPr>
      <w:r>
        <w:separator/>
      </w:r>
    </w:p>
  </w:footnote>
  <w:footnote w:type="continuationSeparator" w:id="0">
    <w:p w14:paraId="2206E5F9" w14:textId="77777777" w:rsidR="0083286A" w:rsidRDefault="0083286A" w:rsidP="00A8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D3E2" w14:textId="77777777" w:rsidR="00396BBA" w:rsidRPr="00396BBA" w:rsidRDefault="00396BBA" w:rsidP="00396BBA">
    <w:pPr>
      <w:pStyle w:val="Nagwek"/>
    </w:pPr>
    <w:r w:rsidRPr="0040776F">
      <w:rPr>
        <w:rFonts w:ascii="Times New Roman" w:hAnsi="Times New Roman"/>
        <w:b/>
        <w:i/>
        <w:noProof/>
        <w:lang w:eastAsia="pl-PL"/>
      </w:rPr>
      <w:drawing>
        <wp:inline distT="0" distB="0" distL="0" distR="0" wp14:anchorId="1A9A5C50" wp14:editId="2ED41FFC">
          <wp:extent cx="1962582" cy="1047750"/>
          <wp:effectExtent l="0" t="0" r="0" b="0"/>
          <wp:docPr id="1" name="Obraz 1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276" cy="104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349"/>
    <w:multiLevelType w:val="hybridMultilevel"/>
    <w:tmpl w:val="71FC6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A46"/>
    <w:multiLevelType w:val="multilevel"/>
    <w:tmpl w:val="C6D43AA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871"/>
        </w:tabs>
        <w:ind w:left="1871" w:hanging="56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55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" w15:restartNumberingAfterBreak="0">
    <w:nsid w:val="08E148BC"/>
    <w:multiLevelType w:val="hybridMultilevel"/>
    <w:tmpl w:val="10D4EE0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A24464"/>
    <w:multiLevelType w:val="hybridMultilevel"/>
    <w:tmpl w:val="49128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4B62"/>
    <w:multiLevelType w:val="hybridMultilevel"/>
    <w:tmpl w:val="D576B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D26E2"/>
    <w:multiLevelType w:val="hybridMultilevel"/>
    <w:tmpl w:val="4CE8C1AA"/>
    <w:lvl w:ilvl="0" w:tplc="133435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206F7"/>
    <w:multiLevelType w:val="hybridMultilevel"/>
    <w:tmpl w:val="61521938"/>
    <w:lvl w:ilvl="0" w:tplc="FEB4D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BF5B75"/>
    <w:multiLevelType w:val="hybridMultilevel"/>
    <w:tmpl w:val="2F261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93EA3"/>
    <w:multiLevelType w:val="multilevel"/>
    <w:tmpl w:val="86A62F8C"/>
    <w:lvl w:ilvl="0">
      <w:start w:val="1"/>
      <w:numFmt w:val="decimal"/>
      <w:lvlText w:val="§%1"/>
      <w:lvlJc w:val="left"/>
      <w:pPr>
        <w:ind w:left="737" w:hanging="39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ind w:left="90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2211"/>
        </w:tabs>
        <w:ind w:left="2211" w:hanging="56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9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996FB5"/>
    <w:multiLevelType w:val="hybridMultilevel"/>
    <w:tmpl w:val="0324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D4A5B"/>
    <w:multiLevelType w:val="multilevel"/>
    <w:tmpl w:val="C6D43AA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871"/>
        </w:tabs>
        <w:ind w:left="1871" w:hanging="56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55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40960CC9"/>
    <w:multiLevelType w:val="hybridMultilevel"/>
    <w:tmpl w:val="60484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62368D"/>
    <w:multiLevelType w:val="hybridMultilevel"/>
    <w:tmpl w:val="F5F686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B5556C"/>
    <w:multiLevelType w:val="hybridMultilevel"/>
    <w:tmpl w:val="E6CE10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722C47"/>
    <w:multiLevelType w:val="multilevel"/>
    <w:tmpl w:val="AA063CAA"/>
    <w:lvl w:ilvl="0">
      <w:start w:val="1"/>
      <w:numFmt w:val="decimal"/>
      <w:lvlText w:val="§%1"/>
      <w:lvlJc w:val="left"/>
      <w:pPr>
        <w:ind w:left="737" w:hanging="39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90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56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9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7526D4"/>
    <w:multiLevelType w:val="hybridMultilevel"/>
    <w:tmpl w:val="809A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D713A"/>
    <w:multiLevelType w:val="multilevel"/>
    <w:tmpl w:val="AC98AD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0AA2721"/>
    <w:multiLevelType w:val="multilevel"/>
    <w:tmpl w:val="2FD0A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411342C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643D4BDC"/>
    <w:multiLevelType w:val="hybridMultilevel"/>
    <w:tmpl w:val="D576B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378BF"/>
    <w:multiLevelType w:val="hybridMultilevel"/>
    <w:tmpl w:val="2EAAAADE"/>
    <w:lvl w:ilvl="0" w:tplc="EEFE2C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1048C"/>
    <w:multiLevelType w:val="multilevel"/>
    <w:tmpl w:val="C6D43AA2"/>
    <w:lvl w:ilvl="0">
      <w:start w:val="1"/>
      <w:numFmt w:val="decimal"/>
      <w:lvlText w:val="%1)"/>
      <w:lvlJc w:val="left"/>
      <w:pPr>
        <w:ind w:left="73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90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56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9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A7C63B2"/>
    <w:multiLevelType w:val="hybridMultilevel"/>
    <w:tmpl w:val="C20CF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E24B3"/>
    <w:multiLevelType w:val="hybridMultilevel"/>
    <w:tmpl w:val="22F0AD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C2C28BC"/>
    <w:multiLevelType w:val="hybridMultilevel"/>
    <w:tmpl w:val="DC60D5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CE97AED"/>
    <w:multiLevelType w:val="hybridMultilevel"/>
    <w:tmpl w:val="0EC4C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4EC"/>
    <w:multiLevelType w:val="hybridMultilevel"/>
    <w:tmpl w:val="7C147C2E"/>
    <w:lvl w:ilvl="0" w:tplc="6076E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E3607"/>
    <w:multiLevelType w:val="hybridMultilevel"/>
    <w:tmpl w:val="B50AB10C"/>
    <w:lvl w:ilvl="0" w:tplc="871E0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2" w15:restartNumberingAfterBreak="0">
    <w:nsid w:val="763F1224"/>
    <w:multiLevelType w:val="hybridMultilevel"/>
    <w:tmpl w:val="2F261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B3DB3"/>
    <w:multiLevelType w:val="hybridMultilevel"/>
    <w:tmpl w:val="9306DA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92717E8"/>
    <w:multiLevelType w:val="hybridMultilevel"/>
    <w:tmpl w:val="E5FC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3617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80078"/>
    <w:multiLevelType w:val="multilevel"/>
    <w:tmpl w:val="4984B250"/>
    <w:lvl w:ilvl="0">
      <w:start w:val="1"/>
      <w:numFmt w:val="decimal"/>
      <w:lvlText w:val="%1."/>
      <w:lvlJc w:val="left"/>
      <w:pPr>
        <w:ind w:left="73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907" w:hanging="623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56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92" w:hanging="372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20"/>
  </w:num>
  <w:num w:numId="4">
    <w:abstractNumId w:val="3"/>
  </w:num>
  <w:num w:numId="5">
    <w:abstractNumId w:val="18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25"/>
  </w:num>
  <w:num w:numId="11">
    <w:abstractNumId w:val="35"/>
  </w:num>
  <w:num w:numId="12">
    <w:abstractNumId w:val="7"/>
  </w:num>
  <w:num w:numId="13">
    <w:abstractNumId w:val="22"/>
  </w:num>
  <w:num w:numId="14">
    <w:abstractNumId w:val="11"/>
  </w:num>
  <w:num w:numId="15">
    <w:abstractNumId w:val="4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23"/>
  </w:num>
  <w:num w:numId="21">
    <w:abstractNumId w:val="29"/>
  </w:num>
  <w:num w:numId="22">
    <w:abstractNumId w:val="2"/>
  </w:num>
  <w:num w:numId="23">
    <w:abstractNumId w:val="19"/>
  </w:num>
  <w:num w:numId="24">
    <w:abstractNumId w:val="31"/>
  </w:num>
  <w:num w:numId="25">
    <w:abstractNumId w:val="15"/>
  </w:num>
  <w:num w:numId="26">
    <w:abstractNumId w:val="26"/>
  </w:num>
  <w:num w:numId="27">
    <w:abstractNumId w:val="12"/>
  </w:num>
  <w:num w:numId="28">
    <w:abstractNumId w:val="30"/>
  </w:num>
  <w:num w:numId="29">
    <w:abstractNumId w:val="8"/>
  </w:num>
  <w:num w:numId="30">
    <w:abstractNumId w:val="13"/>
  </w:num>
  <w:num w:numId="31">
    <w:abstractNumId w:val="24"/>
  </w:num>
  <w:num w:numId="32">
    <w:abstractNumId w:val="33"/>
  </w:num>
  <w:num w:numId="33">
    <w:abstractNumId w:val="2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7"/>
  </w:num>
  <w:num w:numId="3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44"/>
    <w:rsid w:val="000017C9"/>
    <w:rsid w:val="00010220"/>
    <w:rsid w:val="000104D2"/>
    <w:rsid w:val="00012251"/>
    <w:rsid w:val="00012947"/>
    <w:rsid w:val="000142F5"/>
    <w:rsid w:val="000165EC"/>
    <w:rsid w:val="00021A31"/>
    <w:rsid w:val="00031A2E"/>
    <w:rsid w:val="00037C52"/>
    <w:rsid w:val="00041F65"/>
    <w:rsid w:val="00042CF6"/>
    <w:rsid w:val="00045008"/>
    <w:rsid w:val="00051CC7"/>
    <w:rsid w:val="000521AA"/>
    <w:rsid w:val="000533DC"/>
    <w:rsid w:val="00061676"/>
    <w:rsid w:val="0006431C"/>
    <w:rsid w:val="00066829"/>
    <w:rsid w:val="00070B23"/>
    <w:rsid w:val="00072150"/>
    <w:rsid w:val="0007437B"/>
    <w:rsid w:val="0007577D"/>
    <w:rsid w:val="00077F7E"/>
    <w:rsid w:val="00081F22"/>
    <w:rsid w:val="00093CB9"/>
    <w:rsid w:val="000B02A7"/>
    <w:rsid w:val="000B4B2A"/>
    <w:rsid w:val="000B4CA1"/>
    <w:rsid w:val="000B63CE"/>
    <w:rsid w:val="000B6597"/>
    <w:rsid w:val="000C02D6"/>
    <w:rsid w:val="000C360B"/>
    <w:rsid w:val="000C44D3"/>
    <w:rsid w:val="000C633F"/>
    <w:rsid w:val="000C723A"/>
    <w:rsid w:val="000D0F0C"/>
    <w:rsid w:val="000D44EB"/>
    <w:rsid w:val="000D4C3C"/>
    <w:rsid w:val="000D4FE7"/>
    <w:rsid w:val="000D50D5"/>
    <w:rsid w:val="000D6891"/>
    <w:rsid w:val="000E38FA"/>
    <w:rsid w:val="000F0DE2"/>
    <w:rsid w:val="0010452E"/>
    <w:rsid w:val="00107335"/>
    <w:rsid w:val="00111DF1"/>
    <w:rsid w:val="001219D3"/>
    <w:rsid w:val="001222E1"/>
    <w:rsid w:val="00132F1E"/>
    <w:rsid w:val="00134095"/>
    <w:rsid w:val="001401A5"/>
    <w:rsid w:val="0014134C"/>
    <w:rsid w:val="00147484"/>
    <w:rsid w:val="0015423B"/>
    <w:rsid w:val="001564D4"/>
    <w:rsid w:val="00157A38"/>
    <w:rsid w:val="00157B00"/>
    <w:rsid w:val="00162A56"/>
    <w:rsid w:val="0016735D"/>
    <w:rsid w:val="0017016D"/>
    <w:rsid w:val="0017262D"/>
    <w:rsid w:val="00176386"/>
    <w:rsid w:val="00180F72"/>
    <w:rsid w:val="00195119"/>
    <w:rsid w:val="001A057A"/>
    <w:rsid w:val="001A36F9"/>
    <w:rsid w:val="001A657E"/>
    <w:rsid w:val="001A7ADE"/>
    <w:rsid w:val="001B2996"/>
    <w:rsid w:val="001B424E"/>
    <w:rsid w:val="001C4C49"/>
    <w:rsid w:val="001C61D9"/>
    <w:rsid w:val="001C6E55"/>
    <w:rsid w:val="001C7626"/>
    <w:rsid w:val="001D46C0"/>
    <w:rsid w:val="001D7EB8"/>
    <w:rsid w:val="001E1F0A"/>
    <w:rsid w:val="001E42B9"/>
    <w:rsid w:val="001E7420"/>
    <w:rsid w:val="001F2CFE"/>
    <w:rsid w:val="001F5179"/>
    <w:rsid w:val="001F6290"/>
    <w:rsid w:val="00200B86"/>
    <w:rsid w:val="0020564F"/>
    <w:rsid w:val="00205A78"/>
    <w:rsid w:val="002141AA"/>
    <w:rsid w:val="00215F95"/>
    <w:rsid w:val="002175CB"/>
    <w:rsid w:val="002201CB"/>
    <w:rsid w:val="0022436E"/>
    <w:rsid w:val="0023102B"/>
    <w:rsid w:val="00231198"/>
    <w:rsid w:val="00231225"/>
    <w:rsid w:val="0023178F"/>
    <w:rsid w:val="00232862"/>
    <w:rsid w:val="00237542"/>
    <w:rsid w:val="00246A5D"/>
    <w:rsid w:val="002548CE"/>
    <w:rsid w:val="00256562"/>
    <w:rsid w:val="00261AD3"/>
    <w:rsid w:val="00261F7B"/>
    <w:rsid w:val="00263D28"/>
    <w:rsid w:val="00266DF7"/>
    <w:rsid w:val="002674EE"/>
    <w:rsid w:val="0028161E"/>
    <w:rsid w:val="00282F08"/>
    <w:rsid w:val="00290B85"/>
    <w:rsid w:val="00290FA8"/>
    <w:rsid w:val="00292D5D"/>
    <w:rsid w:val="00296CC9"/>
    <w:rsid w:val="002A3110"/>
    <w:rsid w:val="002A3706"/>
    <w:rsid w:val="002A3874"/>
    <w:rsid w:val="002B3081"/>
    <w:rsid w:val="002B4C5A"/>
    <w:rsid w:val="002B4F14"/>
    <w:rsid w:val="002B6178"/>
    <w:rsid w:val="002B7222"/>
    <w:rsid w:val="002C368A"/>
    <w:rsid w:val="002E13C7"/>
    <w:rsid w:val="002E4CE8"/>
    <w:rsid w:val="002F062C"/>
    <w:rsid w:val="003017CF"/>
    <w:rsid w:val="0030235D"/>
    <w:rsid w:val="003028D1"/>
    <w:rsid w:val="00302EEC"/>
    <w:rsid w:val="00302FB5"/>
    <w:rsid w:val="003030B0"/>
    <w:rsid w:val="00310BE1"/>
    <w:rsid w:val="00316218"/>
    <w:rsid w:val="00322A0F"/>
    <w:rsid w:val="003368B1"/>
    <w:rsid w:val="00340E5F"/>
    <w:rsid w:val="003417DD"/>
    <w:rsid w:val="00341877"/>
    <w:rsid w:val="003468C6"/>
    <w:rsid w:val="00350BB0"/>
    <w:rsid w:val="0035795C"/>
    <w:rsid w:val="003618EA"/>
    <w:rsid w:val="0037161F"/>
    <w:rsid w:val="00374103"/>
    <w:rsid w:val="00377E87"/>
    <w:rsid w:val="00386E1F"/>
    <w:rsid w:val="00390A50"/>
    <w:rsid w:val="003915B4"/>
    <w:rsid w:val="003926A2"/>
    <w:rsid w:val="00395AC3"/>
    <w:rsid w:val="00396BBA"/>
    <w:rsid w:val="003A02BD"/>
    <w:rsid w:val="003A0B65"/>
    <w:rsid w:val="003A2923"/>
    <w:rsid w:val="003A2F27"/>
    <w:rsid w:val="003A379A"/>
    <w:rsid w:val="003A4705"/>
    <w:rsid w:val="003A71AB"/>
    <w:rsid w:val="003A7FF7"/>
    <w:rsid w:val="003B0933"/>
    <w:rsid w:val="003B248E"/>
    <w:rsid w:val="003B38C1"/>
    <w:rsid w:val="003B5378"/>
    <w:rsid w:val="003B6495"/>
    <w:rsid w:val="003B736C"/>
    <w:rsid w:val="003D3CC1"/>
    <w:rsid w:val="003E1927"/>
    <w:rsid w:val="003E27C2"/>
    <w:rsid w:val="003E400F"/>
    <w:rsid w:val="003E51FC"/>
    <w:rsid w:val="003E6DA4"/>
    <w:rsid w:val="003F12CF"/>
    <w:rsid w:val="003F2232"/>
    <w:rsid w:val="003F2CE7"/>
    <w:rsid w:val="003F390A"/>
    <w:rsid w:val="003F4579"/>
    <w:rsid w:val="003F74B3"/>
    <w:rsid w:val="00412AA3"/>
    <w:rsid w:val="00412EA1"/>
    <w:rsid w:val="00413381"/>
    <w:rsid w:val="00417C57"/>
    <w:rsid w:val="004228AF"/>
    <w:rsid w:val="004255B3"/>
    <w:rsid w:val="00426197"/>
    <w:rsid w:val="00445817"/>
    <w:rsid w:val="004472B9"/>
    <w:rsid w:val="00450B62"/>
    <w:rsid w:val="0045571D"/>
    <w:rsid w:val="00455B51"/>
    <w:rsid w:val="00464779"/>
    <w:rsid w:val="004671D8"/>
    <w:rsid w:val="00467EC0"/>
    <w:rsid w:val="00470375"/>
    <w:rsid w:val="004735E5"/>
    <w:rsid w:val="00480DBF"/>
    <w:rsid w:val="00481CD9"/>
    <w:rsid w:val="00483075"/>
    <w:rsid w:val="0048343F"/>
    <w:rsid w:val="00484D06"/>
    <w:rsid w:val="0048661D"/>
    <w:rsid w:val="00487A9F"/>
    <w:rsid w:val="00491462"/>
    <w:rsid w:val="004A2D8F"/>
    <w:rsid w:val="004B6D0F"/>
    <w:rsid w:val="004C32F8"/>
    <w:rsid w:val="004C5802"/>
    <w:rsid w:val="004C5AE1"/>
    <w:rsid w:val="004D1453"/>
    <w:rsid w:val="004E2AAB"/>
    <w:rsid w:val="004F2137"/>
    <w:rsid w:val="004F3022"/>
    <w:rsid w:val="004F621E"/>
    <w:rsid w:val="005008C3"/>
    <w:rsid w:val="00513C89"/>
    <w:rsid w:val="0051493A"/>
    <w:rsid w:val="005167DB"/>
    <w:rsid w:val="0051742F"/>
    <w:rsid w:val="00522F9D"/>
    <w:rsid w:val="00524E0B"/>
    <w:rsid w:val="005265C8"/>
    <w:rsid w:val="00526E1B"/>
    <w:rsid w:val="00533772"/>
    <w:rsid w:val="0053379D"/>
    <w:rsid w:val="00535835"/>
    <w:rsid w:val="00540CAC"/>
    <w:rsid w:val="00545978"/>
    <w:rsid w:val="00551677"/>
    <w:rsid w:val="00554800"/>
    <w:rsid w:val="00556C6B"/>
    <w:rsid w:val="0055760E"/>
    <w:rsid w:val="00560FB5"/>
    <w:rsid w:val="00564D39"/>
    <w:rsid w:val="0057439F"/>
    <w:rsid w:val="0057514D"/>
    <w:rsid w:val="005778F9"/>
    <w:rsid w:val="00587614"/>
    <w:rsid w:val="005973AA"/>
    <w:rsid w:val="005A1838"/>
    <w:rsid w:val="005A261F"/>
    <w:rsid w:val="005A38E7"/>
    <w:rsid w:val="005A7876"/>
    <w:rsid w:val="005B0532"/>
    <w:rsid w:val="005B0DDC"/>
    <w:rsid w:val="005C37ED"/>
    <w:rsid w:val="005C4BD6"/>
    <w:rsid w:val="005C615C"/>
    <w:rsid w:val="005D027B"/>
    <w:rsid w:val="005D6D81"/>
    <w:rsid w:val="005E09CE"/>
    <w:rsid w:val="005E6F6E"/>
    <w:rsid w:val="005F02FE"/>
    <w:rsid w:val="005F19D4"/>
    <w:rsid w:val="005F1F19"/>
    <w:rsid w:val="005F255D"/>
    <w:rsid w:val="005F65CE"/>
    <w:rsid w:val="005F6D41"/>
    <w:rsid w:val="006011A8"/>
    <w:rsid w:val="00614007"/>
    <w:rsid w:val="006157E9"/>
    <w:rsid w:val="00616067"/>
    <w:rsid w:val="00616EB4"/>
    <w:rsid w:val="00624BC2"/>
    <w:rsid w:val="00633B13"/>
    <w:rsid w:val="00640ADC"/>
    <w:rsid w:val="00651FDA"/>
    <w:rsid w:val="006559AF"/>
    <w:rsid w:val="00655BD3"/>
    <w:rsid w:val="00662A24"/>
    <w:rsid w:val="00665398"/>
    <w:rsid w:val="0066600C"/>
    <w:rsid w:val="00672EA8"/>
    <w:rsid w:val="00672FE4"/>
    <w:rsid w:val="006778C8"/>
    <w:rsid w:val="00677ADC"/>
    <w:rsid w:val="00685D7D"/>
    <w:rsid w:val="00687C14"/>
    <w:rsid w:val="00690377"/>
    <w:rsid w:val="00693D83"/>
    <w:rsid w:val="006A2D01"/>
    <w:rsid w:val="006A62EB"/>
    <w:rsid w:val="006A69D2"/>
    <w:rsid w:val="006B21C5"/>
    <w:rsid w:val="006B2262"/>
    <w:rsid w:val="006B423F"/>
    <w:rsid w:val="006B4E10"/>
    <w:rsid w:val="006B5F5D"/>
    <w:rsid w:val="006B7832"/>
    <w:rsid w:val="006C61F1"/>
    <w:rsid w:val="006D4103"/>
    <w:rsid w:val="006D4530"/>
    <w:rsid w:val="006D59B8"/>
    <w:rsid w:val="006D5B09"/>
    <w:rsid w:val="006D7327"/>
    <w:rsid w:val="006E0945"/>
    <w:rsid w:val="006E2829"/>
    <w:rsid w:val="006E7616"/>
    <w:rsid w:val="006F00EA"/>
    <w:rsid w:val="006F0931"/>
    <w:rsid w:val="007006C3"/>
    <w:rsid w:val="007018F9"/>
    <w:rsid w:val="00702D01"/>
    <w:rsid w:val="00706FA9"/>
    <w:rsid w:val="00712529"/>
    <w:rsid w:val="00717A21"/>
    <w:rsid w:val="00721FC9"/>
    <w:rsid w:val="00722C19"/>
    <w:rsid w:val="00723F79"/>
    <w:rsid w:val="00727A9A"/>
    <w:rsid w:val="007340C7"/>
    <w:rsid w:val="00734BC0"/>
    <w:rsid w:val="00735D0A"/>
    <w:rsid w:val="007407C3"/>
    <w:rsid w:val="007434A1"/>
    <w:rsid w:val="00751417"/>
    <w:rsid w:val="00752769"/>
    <w:rsid w:val="00760DEB"/>
    <w:rsid w:val="00761574"/>
    <w:rsid w:val="00767E04"/>
    <w:rsid w:val="0077349D"/>
    <w:rsid w:val="00780EEC"/>
    <w:rsid w:val="0078238C"/>
    <w:rsid w:val="007845A9"/>
    <w:rsid w:val="00790459"/>
    <w:rsid w:val="007A0830"/>
    <w:rsid w:val="007A19C5"/>
    <w:rsid w:val="007A7392"/>
    <w:rsid w:val="007B2108"/>
    <w:rsid w:val="007B5DF1"/>
    <w:rsid w:val="007C05EA"/>
    <w:rsid w:val="007C2348"/>
    <w:rsid w:val="007C3D02"/>
    <w:rsid w:val="007C46FB"/>
    <w:rsid w:val="007C5E70"/>
    <w:rsid w:val="007C6FAE"/>
    <w:rsid w:val="007D3009"/>
    <w:rsid w:val="007D324D"/>
    <w:rsid w:val="007D5724"/>
    <w:rsid w:val="007D6654"/>
    <w:rsid w:val="007E6042"/>
    <w:rsid w:val="007F0308"/>
    <w:rsid w:val="007F3A14"/>
    <w:rsid w:val="007F6F3A"/>
    <w:rsid w:val="007F7D56"/>
    <w:rsid w:val="0080018F"/>
    <w:rsid w:val="00804296"/>
    <w:rsid w:val="00806443"/>
    <w:rsid w:val="00810AAB"/>
    <w:rsid w:val="00811520"/>
    <w:rsid w:val="00811C9F"/>
    <w:rsid w:val="008146A8"/>
    <w:rsid w:val="00821B78"/>
    <w:rsid w:val="00827055"/>
    <w:rsid w:val="0083286A"/>
    <w:rsid w:val="00836A2B"/>
    <w:rsid w:val="00841EE0"/>
    <w:rsid w:val="00842D1F"/>
    <w:rsid w:val="00844346"/>
    <w:rsid w:val="0085177A"/>
    <w:rsid w:val="00860FA8"/>
    <w:rsid w:val="00863BDB"/>
    <w:rsid w:val="008655A3"/>
    <w:rsid w:val="00866109"/>
    <w:rsid w:val="0086693E"/>
    <w:rsid w:val="00883DED"/>
    <w:rsid w:val="008841A2"/>
    <w:rsid w:val="00887799"/>
    <w:rsid w:val="00887D51"/>
    <w:rsid w:val="00887D8A"/>
    <w:rsid w:val="008901E0"/>
    <w:rsid w:val="00894C56"/>
    <w:rsid w:val="008A150B"/>
    <w:rsid w:val="008A1B08"/>
    <w:rsid w:val="008B4365"/>
    <w:rsid w:val="008B5F1B"/>
    <w:rsid w:val="008C0643"/>
    <w:rsid w:val="008C142E"/>
    <w:rsid w:val="008C1979"/>
    <w:rsid w:val="008C273D"/>
    <w:rsid w:val="008D22BF"/>
    <w:rsid w:val="008D2D27"/>
    <w:rsid w:val="008D5961"/>
    <w:rsid w:val="008D5995"/>
    <w:rsid w:val="008E2216"/>
    <w:rsid w:val="008F06FC"/>
    <w:rsid w:val="008F0ED9"/>
    <w:rsid w:val="008F217A"/>
    <w:rsid w:val="008F3E67"/>
    <w:rsid w:val="008F7EE7"/>
    <w:rsid w:val="0090216B"/>
    <w:rsid w:val="00902650"/>
    <w:rsid w:val="009123C6"/>
    <w:rsid w:val="009174F0"/>
    <w:rsid w:val="009211DA"/>
    <w:rsid w:val="00926102"/>
    <w:rsid w:val="00932325"/>
    <w:rsid w:val="00936886"/>
    <w:rsid w:val="00936FC5"/>
    <w:rsid w:val="0094541D"/>
    <w:rsid w:val="0094585A"/>
    <w:rsid w:val="00947996"/>
    <w:rsid w:val="009537B4"/>
    <w:rsid w:val="0095492A"/>
    <w:rsid w:val="00956710"/>
    <w:rsid w:val="00967C0A"/>
    <w:rsid w:val="009773F5"/>
    <w:rsid w:val="00984EDD"/>
    <w:rsid w:val="009858BD"/>
    <w:rsid w:val="00990C11"/>
    <w:rsid w:val="009946CB"/>
    <w:rsid w:val="009A02CD"/>
    <w:rsid w:val="009B00F8"/>
    <w:rsid w:val="009B0B15"/>
    <w:rsid w:val="009B2245"/>
    <w:rsid w:val="009B6E52"/>
    <w:rsid w:val="009C1048"/>
    <w:rsid w:val="009C4F3E"/>
    <w:rsid w:val="009D2624"/>
    <w:rsid w:val="009E0FAC"/>
    <w:rsid w:val="009E1B6A"/>
    <w:rsid w:val="009E2497"/>
    <w:rsid w:val="009E5C09"/>
    <w:rsid w:val="009E6432"/>
    <w:rsid w:val="009F7550"/>
    <w:rsid w:val="00A05C1F"/>
    <w:rsid w:val="00A14726"/>
    <w:rsid w:val="00A17B2B"/>
    <w:rsid w:val="00A2464C"/>
    <w:rsid w:val="00A24D6D"/>
    <w:rsid w:val="00A33460"/>
    <w:rsid w:val="00A34540"/>
    <w:rsid w:val="00A34B76"/>
    <w:rsid w:val="00A4422A"/>
    <w:rsid w:val="00A478E3"/>
    <w:rsid w:val="00A62F4A"/>
    <w:rsid w:val="00A7007E"/>
    <w:rsid w:val="00A718D2"/>
    <w:rsid w:val="00A71E9D"/>
    <w:rsid w:val="00A75FB3"/>
    <w:rsid w:val="00A80E75"/>
    <w:rsid w:val="00A812A4"/>
    <w:rsid w:val="00A848A1"/>
    <w:rsid w:val="00A87DFE"/>
    <w:rsid w:val="00A96490"/>
    <w:rsid w:val="00AA09CA"/>
    <w:rsid w:val="00AA2A71"/>
    <w:rsid w:val="00AA3E7E"/>
    <w:rsid w:val="00AA5CF0"/>
    <w:rsid w:val="00AA770F"/>
    <w:rsid w:val="00AB0C88"/>
    <w:rsid w:val="00AB5A1C"/>
    <w:rsid w:val="00AC363E"/>
    <w:rsid w:val="00AD55DC"/>
    <w:rsid w:val="00AE0090"/>
    <w:rsid w:val="00AE5427"/>
    <w:rsid w:val="00AE6074"/>
    <w:rsid w:val="00AF52EB"/>
    <w:rsid w:val="00B02DD3"/>
    <w:rsid w:val="00B061B1"/>
    <w:rsid w:val="00B06C20"/>
    <w:rsid w:val="00B07DE7"/>
    <w:rsid w:val="00B119F2"/>
    <w:rsid w:val="00B15065"/>
    <w:rsid w:val="00B206E4"/>
    <w:rsid w:val="00B2357F"/>
    <w:rsid w:val="00B34F76"/>
    <w:rsid w:val="00B36975"/>
    <w:rsid w:val="00B44EA7"/>
    <w:rsid w:val="00B47152"/>
    <w:rsid w:val="00B50A3A"/>
    <w:rsid w:val="00B516BC"/>
    <w:rsid w:val="00B51DD2"/>
    <w:rsid w:val="00B620B7"/>
    <w:rsid w:val="00B62282"/>
    <w:rsid w:val="00B62611"/>
    <w:rsid w:val="00B62E15"/>
    <w:rsid w:val="00B6352B"/>
    <w:rsid w:val="00B65DC0"/>
    <w:rsid w:val="00B736F9"/>
    <w:rsid w:val="00B73759"/>
    <w:rsid w:val="00B861C9"/>
    <w:rsid w:val="00B864DF"/>
    <w:rsid w:val="00B86803"/>
    <w:rsid w:val="00B86F01"/>
    <w:rsid w:val="00B90FA3"/>
    <w:rsid w:val="00B93E5F"/>
    <w:rsid w:val="00B95900"/>
    <w:rsid w:val="00B95A46"/>
    <w:rsid w:val="00B96664"/>
    <w:rsid w:val="00BA44BD"/>
    <w:rsid w:val="00BA6D3A"/>
    <w:rsid w:val="00BB0DA3"/>
    <w:rsid w:val="00BB34C4"/>
    <w:rsid w:val="00BB6037"/>
    <w:rsid w:val="00BC194E"/>
    <w:rsid w:val="00BC4369"/>
    <w:rsid w:val="00BC49C1"/>
    <w:rsid w:val="00BD0A7D"/>
    <w:rsid w:val="00BD4FCD"/>
    <w:rsid w:val="00BD5AB1"/>
    <w:rsid w:val="00BF5143"/>
    <w:rsid w:val="00BF7141"/>
    <w:rsid w:val="00C00078"/>
    <w:rsid w:val="00C03D18"/>
    <w:rsid w:val="00C069BF"/>
    <w:rsid w:val="00C079B5"/>
    <w:rsid w:val="00C1363E"/>
    <w:rsid w:val="00C27429"/>
    <w:rsid w:val="00C31187"/>
    <w:rsid w:val="00C320F9"/>
    <w:rsid w:val="00C3585D"/>
    <w:rsid w:val="00C477F7"/>
    <w:rsid w:val="00C57476"/>
    <w:rsid w:val="00C63E87"/>
    <w:rsid w:val="00C75270"/>
    <w:rsid w:val="00C82DD1"/>
    <w:rsid w:val="00C8305B"/>
    <w:rsid w:val="00C925B9"/>
    <w:rsid w:val="00C94438"/>
    <w:rsid w:val="00CA071A"/>
    <w:rsid w:val="00CA44DB"/>
    <w:rsid w:val="00CA7CDD"/>
    <w:rsid w:val="00CB3C36"/>
    <w:rsid w:val="00CB6CAB"/>
    <w:rsid w:val="00CD009A"/>
    <w:rsid w:val="00CD09CF"/>
    <w:rsid w:val="00CD3B8D"/>
    <w:rsid w:val="00CD6B20"/>
    <w:rsid w:val="00CE1A05"/>
    <w:rsid w:val="00CE2086"/>
    <w:rsid w:val="00CE4552"/>
    <w:rsid w:val="00CE7128"/>
    <w:rsid w:val="00CE7EF0"/>
    <w:rsid w:val="00CF3516"/>
    <w:rsid w:val="00CF3878"/>
    <w:rsid w:val="00CF6941"/>
    <w:rsid w:val="00CF6993"/>
    <w:rsid w:val="00CF7FFA"/>
    <w:rsid w:val="00D02DFF"/>
    <w:rsid w:val="00D062A4"/>
    <w:rsid w:val="00D0785D"/>
    <w:rsid w:val="00D114BC"/>
    <w:rsid w:val="00D15FE8"/>
    <w:rsid w:val="00D23C55"/>
    <w:rsid w:val="00D33F99"/>
    <w:rsid w:val="00D373F2"/>
    <w:rsid w:val="00D4128D"/>
    <w:rsid w:val="00D41E8B"/>
    <w:rsid w:val="00D45C90"/>
    <w:rsid w:val="00D47725"/>
    <w:rsid w:val="00D50E97"/>
    <w:rsid w:val="00D5494B"/>
    <w:rsid w:val="00D57FFD"/>
    <w:rsid w:val="00D74E3B"/>
    <w:rsid w:val="00D77B04"/>
    <w:rsid w:val="00D8095F"/>
    <w:rsid w:val="00D8458D"/>
    <w:rsid w:val="00DA1D85"/>
    <w:rsid w:val="00DA1F18"/>
    <w:rsid w:val="00DA39B9"/>
    <w:rsid w:val="00DA508D"/>
    <w:rsid w:val="00DC181F"/>
    <w:rsid w:val="00DC2657"/>
    <w:rsid w:val="00DC3B28"/>
    <w:rsid w:val="00DC4270"/>
    <w:rsid w:val="00DC4632"/>
    <w:rsid w:val="00DC6C5C"/>
    <w:rsid w:val="00DD492E"/>
    <w:rsid w:val="00DD5310"/>
    <w:rsid w:val="00DD6126"/>
    <w:rsid w:val="00DE2972"/>
    <w:rsid w:val="00DF4081"/>
    <w:rsid w:val="00E003FC"/>
    <w:rsid w:val="00E01CE2"/>
    <w:rsid w:val="00E075D2"/>
    <w:rsid w:val="00E078CB"/>
    <w:rsid w:val="00E1302B"/>
    <w:rsid w:val="00E14385"/>
    <w:rsid w:val="00E25D43"/>
    <w:rsid w:val="00E37DD3"/>
    <w:rsid w:val="00E41A90"/>
    <w:rsid w:val="00E43FAF"/>
    <w:rsid w:val="00E50C15"/>
    <w:rsid w:val="00E60359"/>
    <w:rsid w:val="00E6098C"/>
    <w:rsid w:val="00E62599"/>
    <w:rsid w:val="00E8241D"/>
    <w:rsid w:val="00E84C44"/>
    <w:rsid w:val="00E90C8B"/>
    <w:rsid w:val="00E92080"/>
    <w:rsid w:val="00E9779E"/>
    <w:rsid w:val="00EA29C6"/>
    <w:rsid w:val="00EA4106"/>
    <w:rsid w:val="00EB06EF"/>
    <w:rsid w:val="00EB0E03"/>
    <w:rsid w:val="00EB21FF"/>
    <w:rsid w:val="00EB3E4B"/>
    <w:rsid w:val="00EB542B"/>
    <w:rsid w:val="00EB7057"/>
    <w:rsid w:val="00EB78C6"/>
    <w:rsid w:val="00EC0FBC"/>
    <w:rsid w:val="00EC1C07"/>
    <w:rsid w:val="00EC4FBF"/>
    <w:rsid w:val="00ED0DC8"/>
    <w:rsid w:val="00ED4667"/>
    <w:rsid w:val="00ED7ECC"/>
    <w:rsid w:val="00EE0772"/>
    <w:rsid w:val="00EE3159"/>
    <w:rsid w:val="00EE5CBA"/>
    <w:rsid w:val="00EE69A2"/>
    <w:rsid w:val="00EF28DB"/>
    <w:rsid w:val="00F21A65"/>
    <w:rsid w:val="00F265EF"/>
    <w:rsid w:val="00F2687D"/>
    <w:rsid w:val="00F27849"/>
    <w:rsid w:val="00F31327"/>
    <w:rsid w:val="00F40685"/>
    <w:rsid w:val="00F40743"/>
    <w:rsid w:val="00F4392A"/>
    <w:rsid w:val="00F45C83"/>
    <w:rsid w:val="00F45D4E"/>
    <w:rsid w:val="00F5088B"/>
    <w:rsid w:val="00F53278"/>
    <w:rsid w:val="00F62E34"/>
    <w:rsid w:val="00F63B43"/>
    <w:rsid w:val="00F66E94"/>
    <w:rsid w:val="00F7274A"/>
    <w:rsid w:val="00F76E10"/>
    <w:rsid w:val="00F81D59"/>
    <w:rsid w:val="00F829E4"/>
    <w:rsid w:val="00F8368D"/>
    <w:rsid w:val="00F85305"/>
    <w:rsid w:val="00F85A23"/>
    <w:rsid w:val="00F86805"/>
    <w:rsid w:val="00F90E32"/>
    <w:rsid w:val="00F94EAF"/>
    <w:rsid w:val="00FA1638"/>
    <w:rsid w:val="00FA52F4"/>
    <w:rsid w:val="00FA54FC"/>
    <w:rsid w:val="00FB20A2"/>
    <w:rsid w:val="00FB5D34"/>
    <w:rsid w:val="00FB6C32"/>
    <w:rsid w:val="00FC021C"/>
    <w:rsid w:val="00FC217C"/>
    <w:rsid w:val="00FC5744"/>
    <w:rsid w:val="00FC5F81"/>
    <w:rsid w:val="00FD27EB"/>
    <w:rsid w:val="00FD3146"/>
    <w:rsid w:val="00FD55FF"/>
    <w:rsid w:val="00FE0797"/>
    <w:rsid w:val="00FE3D70"/>
    <w:rsid w:val="00FE60EF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AB85"/>
  <w15:docId w15:val="{42516789-FE56-4D2E-BA38-996EAC7C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6F0931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2"/>
      <w:sz w:val="24"/>
      <w:szCs w:val="24"/>
    </w:rPr>
  </w:style>
  <w:style w:type="paragraph" w:styleId="Akapitzlist">
    <w:name w:val="List Paragraph"/>
    <w:aliases w:val="ISCG Numerowanie,lp1,List Paragraph2,List Paragraph,maz_wyliczenie,opis dzialania,K-P_odwolanie,A_wyliczenie,Akapit z listą 1"/>
    <w:basedOn w:val="Normalny"/>
    <w:link w:val="AkapitzlistZnak"/>
    <w:uiPriority w:val="34"/>
    <w:qFormat/>
    <w:rsid w:val="002B61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4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9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9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947"/>
    <w:rPr>
      <w:b/>
      <w:bCs/>
      <w:sz w:val="20"/>
      <w:szCs w:val="20"/>
    </w:rPr>
  </w:style>
  <w:style w:type="character" w:customStyle="1" w:styleId="AkapitzlistZnak">
    <w:name w:val="Akapit z listą Znak"/>
    <w:aliases w:val="ISCG Numerowanie Znak,lp1 Znak,List Paragraph2 Znak,List Paragraph Znak,maz_wyliczenie Znak,opis dzialania Znak,K-P_odwolanie Znak,A_wyliczenie Znak,Akapit z listą 1 Znak"/>
    <w:link w:val="Akapitzlist"/>
    <w:uiPriority w:val="34"/>
    <w:locked/>
    <w:rsid w:val="00111DF1"/>
  </w:style>
  <w:style w:type="paragraph" w:styleId="Tekstpodstawowy">
    <w:name w:val="Body Text"/>
    <w:basedOn w:val="Normalny"/>
    <w:link w:val="TekstpodstawowyZnak"/>
    <w:rsid w:val="00301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21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rsid w:val="00EB0E03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Nagwek">
    <w:name w:val="header"/>
    <w:basedOn w:val="Normalny"/>
    <w:link w:val="NagwekZnak"/>
    <w:unhideWhenUsed/>
    <w:rsid w:val="005D6D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5D6D81"/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87D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1"/>
    <w:uiPriority w:val="99"/>
    <w:rsid w:val="00A87D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87DF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1"/>
    <w:uiPriority w:val="99"/>
    <w:unhideWhenUsed/>
    <w:rsid w:val="00A87DF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"/>
    <w:basedOn w:val="Domylnaczcionkaakapitu"/>
    <w:link w:val="Tekstprzypisudolnego"/>
    <w:uiPriority w:val="99"/>
    <w:semiHidden/>
    <w:rsid w:val="00A87DFE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9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2849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Mikulska</dc:creator>
  <cp:lastModifiedBy>Zaręba Anna</cp:lastModifiedBy>
  <cp:revision>5</cp:revision>
  <cp:lastPrinted>2019-07-19T12:11:00Z</cp:lastPrinted>
  <dcterms:created xsi:type="dcterms:W3CDTF">2019-07-15T10:16:00Z</dcterms:created>
  <dcterms:modified xsi:type="dcterms:W3CDTF">2019-07-19T12:24:00Z</dcterms:modified>
</cp:coreProperties>
</file>